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33" w:rsidRPr="001202DA" w:rsidRDefault="00B73250" w:rsidP="002F4A33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Programación cultural para el fin de semana</w:t>
      </w:r>
    </w:p>
    <w:p w:rsidR="002F4A33" w:rsidRDefault="002F4A33" w:rsidP="002F4A33">
      <w:pPr>
        <w:rPr>
          <w:rFonts w:cs="Arial"/>
          <w:sz w:val="40"/>
          <w:szCs w:val="40"/>
        </w:rPr>
      </w:pPr>
    </w:p>
    <w:p w:rsidR="002F4A33" w:rsidRPr="00B73250" w:rsidRDefault="006654C2" w:rsidP="002F4A33">
      <w:pPr>
        <w:rPr>
          <w:rFonts w:cs="Arial"/>
          <w:sz w:val="40"/>
          <w:szCs w:val="40"/>
        </w:rPr>
      </w:pPr>
      <w:r w:rsidRPr="00B73250">
        <w:rPr>
          <w:rFonts w:cs="Arial"/>
          <w:sz w:val="40"/>
          <w:szCs w:val="40"/>
        </w:rPr>
        <w:t>El teatro para niños y mayores</w:t>
      </w:r>
      <w:r w:rsidR="00B73250" w:rsidRPr="00B73250">
        <w:rPr>
          <w:rFonts w:cs="Arial"/>
          <w:sz w:val="40"/>
          <w:szCs w:val="40"/>
        </w:rPr>
        <w:t>,</w:t>
      </w:r>
      <w:r w:rsidRPr="00B73250">
        <w:rPr>
          <w:rFonts w:cs="Arial"/>
          <w:sz w:val="40"/>
          <w:szCs w:val="40"/>
        </w:rPr>
        <w:t xml:space="preserve"> protagonista </w:t>
      </w:r>
      <w:r w:rsidR="00B73250" w:rsidRPr="00B73250">
        <w:rPr>
          <w:rFonts w:cs="Arial"/>
          <w:sz w:val="40"/>
          <w:szCs w:val="40"/>
        </w:rPr>
        <w:t xml:space="preserve">en los espacios culturales </w:t>
      </w:r>
      <w:r w:rsidRPr="00B73250">
        <w:rPr>
          <w:rFonts w:cs="Arial"/>
          <w:sz w:val="40"/>
          <w:szCs w:val="40"/>
        </w:rPr>
        <w:t>de la Comunidad</w:t>
      </w:r>
    </w:p>
    <w:p w:rsidR="002F4A33" w:rsidRPr="00CD20D8" w:rsidRDefault="002F4A33" w:rsidP="002F4A33">
      <w:pPr>
        <w:rPr>
          <w:rFonts w:cs="Arial"/>
          <w:sz w:val="32"/>
          <w:szCs w:val="32"/>
          <w:highlight w:val="yellow"/>
        </w:rPr>
      </w:pPr>
    </w:p>
    <w:p w:rsidR="00926031" w:rsidRPr="006654C2" w:rsidRDefault="006654C2" w:rsidP="00926031">
      <w:pPr>
        <w:numPr>
          <w:ilvl w:val="0"/>
          <w:numId w:val="5"/>
        </w:numPr>
        <w:tabs>
          <w:tab w:val="num" w:pos="-142"/>
          <w:tab w:val="num" w:pos="360"/>
        </w:tabs>
        <w:ind w:left="0" w:firstLine="0"/>
        <w:rPr>
          <w:bCs/>
          <w:spacing w:val="-4"/>
          <w:sz w:val="32"/>
          <w:szCs w:val="32"/>
        </w:rPr>
      </w:pPr>
      <w:r w:rsidRPr="006654C2">
        <w:rPr>
          <w:bCs/>
          <w:sz w:val="32"/>
          <w:szCs w:val="32"/>
        </w:rPr>
        <w:t>Los Teatros del Canal presentan el nuevo espectáculo de la bailaora y coreógrafa María Pagés</w:t>
      </w:r>
    </w:p>
    <w:p w:rsidR="006654C2" w:rsidRPr="006654C2" w:rsidRDefault="006654C2" w:rsidP="00926031">
      <w:pPr>
        <w:numPr>
          <w:ilvl w:val="0"/>
          <w:numId w:val="5"/>
        </w:numPr>
        <w:tabs>
          <w:tab w:val="num" w:pos="-142"/>
          <w:tab w:val="num" w:pos="360"/>
        </w:tabs>
        <w:ind w:left="0" w:firstLine="0"/>
        <w:rPr>
          <w:bCs/>
          <w:spacing w:val="-4"/>
          <w:sz w:val="32"/>
          <w:szCs w:val="32"/>
        </w:rPr>
      </w:pPr>
      <w:r>
        <w:rPr>
          <w:bCs/>
          <w:sz w:val="32"/>
          <w:szCs w:val="32"/>
        </w:rPr>
        <w:t xml:space="preserve">El Festival </w:t>
      </w:r>
      <w:proofErr w:type="spellStart"/>
      <w:r>
        <w:rPr>
          <w:bCs/>
          <w:sz w:val="32"/>
          <w:szCs w:val="32"/>
        </w:rPr>
        <w:t>Teatralia</w:t>
      </w:r>
      <w:proofErr w:type="spellEnd"/>
      <w:r>
        <w:rPr>
          <w:bCs/>
          <w:sz w:val="32"/>
          <w:szCs w:val="32"/>
        </w:rPr>
        <w:t xml:space="preserve"> lleva el teatro familiar a todos los rincones de la región</w:t>
      </w:r>
    </w:p>
    <w:p w:rsidR="00950160" w:rsidRPr="008E0CB2" w:rsidRDefault="00950160" w:rsidP="00D02357">
      <w:pPr>
        <w:tabs>
          <w:tab w:val="num" w:pos="566"/>
        </w:tabs>
        <w:rPr>
          <w:bCs/>
          <w:spacing w:val="-4"/>
          <w:szCs w:val="26"/>
        </w:rPr>
      </w:pPr>
    </w:p>
    <w:p w:rsidR="00B923B4" w:rsidRPr="00B73250" w:rsidRDefault="0055611C" w:rsidP="00132F57">
      <w:pPr>
        <w:rPr>
          <w:rFonts w:cs="Arial"/>
          <w:color w:val="000000" w:themeColor="text1"/>
          <w:sz w:val="24"/>
          <w:szCs w:val="24"/>
        </w:rPr>
      </w:pPr>
      <w:r w:rsidRPr="00B73250">
        <w:rPr>
          <w:b/>
          <w:sz w:val="24"/>
          <w:szCs w:val="24"/>
          <w:u w:val="single"/>
        </w:rPr>
        <w:t>12</w:t>
      </w:r>
      <w:r w:rsidR="00AF5967" w:rsidRPr="00B73250">
        <w:rPr>
          <w:b/>
          <w:sz w:val="24"/>
          <w:szCs w:val="24"/>
          <w:u w:val="single"/>
        </w:rPr>
        <w:t xml:space="preserve"> de </w:t>
      </w:r>
      <w:r w:rsidRPr="00B73250">
        <w:rPr>
          <w:b/>
          <w:sz w:val="24"/>
          <w:szCs w:val="24"/>
          <w:u w:val="single"/>
        </w:rPr>
        <w:t>abril</w:t>
      </w:r>
      <w:r w:rsidR="002F4A33" w:rsidRPr="00B73250">
        <w:rPr>
          <w:b/>
          <w:sz w:val="24"/>
          <w:szCs w:val="24"/>
          <w:u w:val="single"/>
        </w:rPr>
        <w:t xml:space="preserve"> de 201</w:t>
      </w:r>
      <w:r w:rsidR="004770EE" w:rsidRPr="00B73250">
        <w:rPr>
          <w:b/>
          <w:sz w:val="24"/>
          <w:szCs w:val="24"/>
          <w:u w:val="single"/>
        </w:rPr>
        <w:t>8</w:t>
      </w:r>
      <w:r w:rsidR="002F4A33" w:rsidRPr="00B73250">
        <w:rPr>
          <w:b/>
          <w:sz w:val="24"/>
          <w:szCs w:val="24"/>
        </w:rPr>
        <w:t>.-</w:t>
      </w:r>
      <w:r w:rsidR="001D3D57" w:rsidRPr="00B73250">
        <w:rPr>
          <w:sz w:val="24"/>
          <w:szCs w:val="24"/>
        </w:rPr>
        <w:t xml:space="preserve"> </w:t>
      </w:r>
      <w:r w:rsidR="008D39DA" w:rsidRPr="00B73250">
        <w:rPr>
          <w:rFonts w:cs="Arial"/>
          <w:color w:val="000000" w:themeColor="text1"/>
          <w:sz w:val="24"/>
          <w:szCs w:val="24"/>
        </w:rPr>
        <w:t xml:space="preserve">La Comunidad de Madrid presenta para </w:t>
      </w:r>
      <w:r w:rsidR="002A0992" w:rsidRPr="00B73250">
        <w:rPr>
          <w:rFonts w:cs="Arial"/>
          <w:color w:val="000000" w:themeColor="text1"/>
          <w:sz w:val="24"/>
          <w:szCs w:val="24"/>
        </w:rPr>
        <w:t xml:space="preserve">este fin de </w:t>
      </w:r>
      <w:r w:rsidR="00003465" w:rsidRPr="00B73250">
        <w:rPr>
          <w:rFonts w:cs="Arial"/>
          <w:color w:val="000000" w:themeColor="text1"/>
          <w:sz w:val="24"/>
          <w:szCs w:val="24"/>
        </w:rPr>
        <w:t>semana</w:t>
      </w:r>
      <w:r w:rsidR="008D39DA" w:rsidRPr="00B73250">
        <w:rPr>
          <w:rFonts w:cs="Arial"/>
          <w:color w:val="000000" w:themeColor="text1"/>
          <w:sz w:val="24"/>
          <w:szCs w:val="24"/>
        </w:rPr>
        <w:t xml:space="preserve"> una agenda cultural repleta de actividades</w:t>
      </w:r>
      <w:r w:rsidR="0099706F" w:rsidRPr="00B73250">
        <w:rPr>
          <w:rFonts w:cs="Arial"/>
          <w:color w:val="000000" w:themeColor="text1"/>
          <w:sz w:val="24"/>
          <w:szCs w:val="24"/>
        </w:rPr>
        <w:t xml:space="preserve"> para toda la familia</w:t>
      </w:r>
      <w:r w:rsidR="008D39DA" w:rsidRPr="00B73250">
        <w:rPr>
          <w:rFonts w:cs="Arial"/>
          <w:color w:val="000000" w:themeColor="text1"/>
          <w:sz w:val="24"/>
          <w:szCs w:val="24"/>
        </w:rPr>
        <w:t xml:space="preserve"> en sus centros de toda la región. Música, teatro, danza</w:t>
      </w:r>
      <w:r w:rsidR="00487F62" w:rsidRPr="00B73250">
        <w:rPr>
          <w:rFonts w:cs="Arial"/>
          <w:color w:val="000000" w:themeColor="text1"/>
          <w:sz w:val="24"/>
          <w:szCs w:val="24"/>
        </w:rPr>
        <w:t>, literatura, cine</w:t>
      </w:r>
      <w:r w:rsidR="008D39DA" w:rsidRPr="00B73250">
        <w:rPr>
          <w:rFonts w:cs="Arial"/>
          <w:color w:val="000000" w:themeColor="text1"/>
          <w:sz w:val="24"/>
          <w:szCs w:val="24"/>
        </w:rPr>
        <w:t xml:space="preserve"> y exposiciones centrarán la actividad de los próximos días. </w:t>
      </w:r>
    </w:p>
    <w:p w:rsidR="00CD20D8" w:rsidRPr="00B73250" w:rsidRDefault="00CD20D8" w:rsidP="00132F57">
      <w:pPr>
        <w:rPr>
          <w:rFonts w:cs="Arial"/>
          <w:color w:val="000000" w:themeColor="text1"/>
          <w:sz w:val="24"/>
          <w:szCs w:val="24"/>
        </w:rPr>
      </w:pPr>
    </w:p>
    <w:p w:rsidR="00343087" w:rsidRPr="00B73250" w:rsidRDefault="00DF560D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Los Teatros del Canal de la Comunidad de Madrid presentan el estreno absoluto de </w:t>
      </w:r>
      <w:r w:rsidRPr="00B73250">
        <w:rPr>
          <w:i/>
          <w:sz w:val="24"/>
          <w:szCs w:val="24"/>
        </w:rPr>
        <w:t>Una oda al tiempo</w:t>
      </w:r>
      <w:r w:rsidRPr="00B73250">
        <w:rPr>
          <w:sz w:val="24"/>
          <w:szCs w:val="24"/>
        </w:rPr>
        <w:t xml:space="preserve">, </w:t>
      </w:r>
      <w:r w:rsidR="00343087" w:rsidRPr="00B73250">
        <w:rPr>
          <w:sz w:val="24"/>
          <w:szCs w:val="24"/>
        </w:rPr>
        <w:t>el</w:t>
      </w:r>
      <w:r w:rsidRPr="00B73250">
        <w:rPr>
          <w:sz w:val="24"/>
          <w:szCs w:val="24"/>
        </w:rPr>
        <w:t xml:space="preserve"> espectáculo de danza de María Pagés que estará en la Sala Roja en nueve únicas </w:t>
      </w:r>
      <w:r w:rsidR="00343087" w:rsidRPr="00B73250">
        <w:rPr>
          <w:sz w:val="24"/>
          <w:szCs w:val="24"/>
        </w:rPr>
        <w:t xml:space="preserve">funciones </w:t>
      </w:r>
      <w:r w:rsidR="00B73250">
        <w:rPr>
          <w:sz w:val="24"/>
          <w:szCs w:val="24"/>
        </w:rPr>
        <w:t>desde hoy hasta e</w:t>
      </w:r>
      <w:r w:rsidR="00343087" w:rsidRPr="00B73250">
        <w:rPr>
          <w:sz w:val="24"/>
          <w:szCs w:val="24"/>
        </w:rPr>
        <w:t>l</w:t>
      </w:r>
      <w:r w:rsidR="00B73250">
        <w:rPr>
          <w:sz w:val="24"/>
          <w:szCs w:val="24"/>
        </w:rPr>
        <w:t xml:space="preserve"> próximo día</w:t>
      </w:r>
      <w:r w:rsidR="00343087" w:rsidRPr="00B73250">
        <w:rPr>
          <w:sz w:val="24"/>
          <w:szCs w:val="24"/>
        </w:rPr>
        <w:t xml:space="preserve"> 22. A partir de los textos y la dramaturgia de El </w:t>
      </w:r>
      <w:proofErr w:type="spellStart"/>
      <w:r w:rsidR="00343087" w:rsidRPr="00B73250">
        <w:rPr>
          <w:sz w:val="24"/>
          <w:szCs w:val="24"/>
        </w:rPr>
        <w:t>Arbi</w:t>
      </w:r>
      <w:proofErr w:type="spellEnd"/>
      <w:r w:rsidR="00343087" w:rsidRPr="00B73250">
        <w:rPr>
          <w:sz w:val="24"/>
          <w:szCs w:val="24"/>
        </w:rPr>
        <w:t xml:space="preserve"> El </w:t>
      </w:r>
      <w:proofErr w:type="spellStart"/>
      <w:r w:rsidR="00343087" w:rsidRPr="00B73250">
        <w:rPr>
          <w:sz w:val="24"/>
          <w:szCs w:val="24"/>
        </w:rPr>
        <w:t>Harti</w:t>
      </w:r>
      <w:proofErr w:type="spellEnd"/>
      <w:r w:rsidR="00343087" w:rsidRPr="00B73250">
        <w:rPr>
          <w:sz w:val="24"/>
          <w:szCs w:val="24"/>
        </w:rPr>
        <w:t xml:space="preserve">, Pagés interpreta los grandes sentimientos del hombre al ritmo de </w:t>
      </w:r>
      <w:proofErr w:type="spellStart"/>
      <w:r w:rsidR="00343087" w:rsidRPr="00B73250">
        <w:rPr>
          <w:sz w:val="24"/>
          <w:szCs w:val="24"/>
        </w:rPr>
        <w:t>soleás</w:t>
      </w:r>
      <w:proofErr w:type="spellEnd"/>
      <w:r w:rsidR="00343087" w:rsidRPr="00B73250">
        <w:rPr>
          <w:sz w:val="24"/>
          <w:szCs w:val="24"/>
        </w:rPr>
        <w:t xml:space="preserve">, seguiriyas, peteneras, bulerías o milongas. </w:t>
      </w:r>
    </w:p>
    <w:p w:rsidR="00CD20D8" w:rsidRPr="00B73250" w:rsidRDefault="00CD20D8" w:rsidP="00CD20D8">
      <w:pPr>
        <w:rPr>
          <w:sz w:val="24"/>
          <w:szCs w:val="24"/>
        </w:rPr>
      </w:pPr>
    </w:p>
    <w:p w:rsidR="00FE10C1" w:rsidRPr="00B73250" w:rsidRDefault="00FE10C1" w:rsidP="00F03055">
      <w:pPr>
        <w:rPr>
          <w:rFonts w:ascii="Helvetica" w:hAnsi="Helvetica"/>
          <w:sz w:val="24"/>
          <w:szCs w:val="24"/>
        </w:rPr>
      </w:pPr>
      <w:r w:rsidRPr="00B73250">
        <w:rPr>
          <w:sz w:val="24"/>
          <w:szCs w:val="24"/>
        </w:rPr>
        <w:t>L</w:t>
      </w:r>
      <w:r w:rsidR="00D04765" w:rsidRPr="00B73250">
        <w:rPr>
          <w:sz w:val="24"/>
          <w:szCs w:val="24"/>
        </w:rPr>
        <w:t>a Sala N</w:t>
      </w:r>
      <w:r w:rsidR="00F24D48" w:rsidRPr="00B73250">
        <w:rPr>
          <w:sz w:val="24"/>
          <w:szCs w:val="24"/>
        </w:rPr>
        <w:t>egra</w:t>
      </w:r>
      <w:r w:rsidR="007E289A" w:rsidRPr="00B73250">
        <w:rPr>
          <w:sz w:val="24"/>
          <w:szCs w:val="24"/>
        </w:rPr>
        <w:t xml:space="preserve"> </w:t>
      </w:r>
      <w:r w:rsidRPr="00B73250">
        <w:rPr>
          <w:sz w:val="24"/>
          <w:szCs w:val="24"/>
        </w:rPr>
        <w:t>contará con el estreno</w:t>
      </w:r>
      <w:r w:rsidR="005E22D7" w:rsidRPr="00B73250">
        <w:rPr>
          <w:sz w:val="24"/>
          <w:szCs w:val="24"/>
        </w:rPr>
        <w:t xml:space="preserve"> en la Comunidad de Madrid</w:t>
      </w:r>
      <w:r w:rsidRPr="00B73250">
        <w:rPr>
          <w:sz w:val="24"/>
          <w:szCs w:val="24"/>
        </w:rPr>
        <w:t xml:space="preserve"> de</w:t>
      </w:r>
      <w:r w:rsidR="005E22D7" w:rsidRPr="00B73250">
        <w:rPr>
          <w:sz w:val="24"/>
          <w:szCs w:val="24"/>
        </w:rPr>
        <w:t xml:space="preserve"> </w:t>
      </w:r>
      <w:r w:rsidRPr="00B73250">
        <w:rPr>
          <w:i/>
          <w:sz w:val="24"/>
          <w:szCs w:val="24"/>
        </w:rPr>
        <w:t>Tijuana</w:t>
      </w:r>
      <w:r w:rsidRPr="00B73250">
        <w:rPr>
          <w:sz w:val="24"/>
          <w:szCs w:val="24"/>
        </w:rPr>
        <w:t xml:space="preserve">  y </w:t>
      </w:r>
      <w:r w:rsidR="00343087" w:rsidRPr="00B73250">
        <w:rPr>
          <w:i/>
          <w:sz w:val="24"/>
          <w:szCs w:val="24"/>
        </w:rPr>
        <w:t xml:space="preserve">Santiago </w:t>
      </w:r>
      <w:proofErr w:type="spellStart"/>
      <w:r w:rsidR="00343087" w:rsidRPr="00B73250">
        <w:rPr>
          <w:i/>
          <w:sz w:val="24"/>
          <w:szCs w:val="24"/>
        </w:rPr>
        <w:t>Amoukalli</w:t>
      </w:r>
      <w:proofErr w:type="spellEnd"/>
      <w:r w:rsidR="005E22D7" w:rsidRPr="00B73250">
        <w:rPr>
          <w:sz w:val="24"/>
          <w:szCs w:val="24"/>
        </w:rPr>
        <w:t xml:space="preserve">, dos montajes </w:t>
      </w:r>
      <w:bookmarkStart w:id="0" w:name="_GoBack"/>
      <w:bookmarkEnd w:id="0"/>
      <w:r w:rsidR="005E22D7" w:rsidRPr="00B73250">
        <w:rPr>
          <w:sz w:val="24"/>
          <w:szCs w:val="24"/>
        </w:rPr>
        <w:t xml:space="preserve">teatrales que forman parte de </w:t>
      </w:r>
      <w:r w:rsidR="005E22D7" w:rsidRPr="00B73250">
        <w:rPr>
          <w:i/>
          <w:sz w:val="24"/>
          <w:szCs w:val="24"/>
        </w:rPr>
        <w:t>La democracia en México</w:t>
      </w:r>
      <w:r w:rsidR="00343087" w:rsidRPr="00B73250">
        <w:rPr>
          <w:sz w:val="24"/>
          <w:szCs w:val="24"/>
        </w:rPr>
        <w:t xml:space="preserve">, </w:t>
      </w:r>
      <w:r w:rsidR="005E22D7" w:rsidRPr="00B73250">
        <w:rPr>
          <w:sz w:val="24"/>
          <w:szCs w:val="24"/>
        </w:rPr>
        <w:t xml:space="preserve">un ambicioso proyecto con el que Lagartijas tiradas al sol busca retratar la realidad política, social e histórica de su país a través de una serie de 32 aproximaciones a mundos sumergidos, como los 32 estados mexicanos. Las tres primeras partes del proyecto son </w:t>
      </w:r>
      <w:r w:rsidR="005E22D7" w:rsidRPr="00B73250">
        <w:rPr>
          <w:i/>
          <w:sz w:val="24"/>
          <w:szCs w:val="24"/>
        </w:rPr>
        <w:t>Tijuana</w:t>
      </w:r>
      <w:r w:rsidR="005E22D7" w:rsidRPr="00B73250">
        <w:rPr>
          <w:sz w:val="24"/>
          <w:szCs w:val="24"/>
        </w:rPr>
        <w:t>,</w:t>
      </w:r>
      <w:r w:rsidR="005E22D7" w:rsidRPr="00B73250">
        <w:rPr>
          <w:i/>
          <w:sz w:val="24"/>
          <w:szCs w:val="24"/>
        </w:rPr>
        <w:t xml:space="preserve"> Veracruz </w:t>
      </w:r>
      <w:r w:rsidR="005E22D7" w:rsidRPr="00B73250">
        <w:rPr>
          <w:sz w:val="24"/>
          <w:szCs w:val="24"/>
        </w:rPr>
        <w:t xml:space="preserve">y </w:t>
      </w:r>
      <w:r w:rsidR="005E22D7" w:rsidRPr="00B73250">
        <w:rPr>
          <w:i/>
          <w:sz w:val="24"/>
          <w:szCs w:val="24"/>
        </w:rPr>
        <w:t xml:space="preserve">Santiago </w:t>
      </w:r>
      <w:proofErr w:type="spellStart"/>
      <w:r w:rsidR="005E22D7" w:rsidRPr="00B73250">
        <w:rPr>
          <w:i/>
          <w:sz w:val="24"/>
          <w:szCs w:val="24"/>
        </w:rPr>
        <w:t>Amoukalli</w:t>
      </w:r>
      <w:proofErr w:type="spellEnd"/>
      <w:r w:rsidR="005E22D7" w:rsidRPr="00B73250">
        <w:rPr>
          <w:sz w:val="24"/>
          <w:szCs w:val="24"/>
        </w:rPr>
        <w:t>. La primera p</w:t>
      </w:r>
      <w:r w:rsidR="00B73250">
        <w:rPr>
          <w:sz w:val="24"/>
          <w:szCs w:val="24"/>
        </w:rPr>
        <w:t xml:space="preserve">uede </w:t>
      </w:r>
      <w:r w:rsidR="005E22D7" w:rsidRPr="00B73250">
        <w:rPr>
          <w:sz w:val="24"/>
          <w:szCs w:val="24"/>
        </w:rPr>
        <w:t xml:space="preserve">verse en la Sala Negra de los Teatros del Canal </w:t>
      </w:r>
      <w:r w:rsidR="00B73250">
        <w:rPr>
          <w:sz w:val="24"/>
          <w:szCs w:val="24"/>
        </w:rPr>
        <w:t xml:space="preserve">todavía hoy </w:t>
      </w:r>
      <w:r w:rsidR="005E22D7" w:rsidRPr="00B73250">
        <w:rPr>
          <w:sz w:val="24"/>
          <w:szCs w:val="24"/>
        </w:rPr>
        <w:t xml:space="preserve">y </w:t>
      </w:r>
      <w:proofErr w:type="spellStart"/>
      <w:r w:rsidR="00274D73" w:rsidRPr="00B73250">
        <w:rPr>
          <w:sz w:val="24"/>
          <w:szCs w:val="24"/>
        </w:rPr>
        <w:t>y</w:t>
      </w:r>
      <w:proofErr w:type="spellEnd"/>
      <w:r w:rsidR="00274D73" w:rsidRPr="00B73250">
        <w:rPr>
          <w:sz w:val="24"/>
          <w:szCs w:val="24"/>
        </w:rPr>
        <w:t xml:space="preserve"> la tercera </w:t>
      </w:r>
      <w:r w:rsidR="00274D73">
        <w:rPr>
          <w:sz w:val="24"/>
          <w:szCs w:val="24"/>
        </w:rPr>
        <w:t>podrá disfrutarse mañana y el sábado</w:t>
      </w:r>
      <w:r w:rsidR="005E22D7" w:rsidRPr="00B73250">
        <w:rPr>
          <w:sz w:val="24"/>
          <w:szCs w:val="24"/>
        </w:rPr>
        <w:t>.  </w:t>
      </w:r>
    </w:p>
    <w:p w:rsidR="00145A74" w:rsidRPr="00B73250" w:rsidRDefault="00145A74" w:rsidP="00F03055">
      <w:pPr>
        <w:rPr>
          <w:rFonts w:ascii="Helvetica" w:hAnsi="Helvetica"/>
          <w:b/>
          <w:sz w:val="24"/>
          <w:szCs w:val="24"/>
        </w:rPr>
      </w:pPr>
    </w:p>
    <w:p w:rsidR="00FE10C1" w:rsidRPr="00B73250" w:rsidRDefault="00B01918" w:rsidP="00B0191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Por su parte, en el Real Coliseo </w:t>
      </w:r>
      <w:r w:rsidR="00B73250">
        <w:rPr>
          <w:sz w:val="24"/>
          <w:szCs w:val="24"/>
        </w:rPr>
        <w:t xml:space="preserve">de </w:t>
      </w:r>
      <w:r w:rsidRPr="00B73250">
        <w:rPr>
          <w:sz w:val="24"/>
          <w:szCs w:val="24"/>
        </w:rPr>
        <w:t>Carlos III de San Lorenzo de El Escorial se represent</w:t>
      </w:r>
      <w:r w:rsidR="00B73250">
        <w:rPr>
          <w:sz w:val="24"/>
          <w:szCs w:val="24"/>
        </w:rPr>
        <w:t>ará el sábado a las 19:30 horas</w:t>
      </w:r>
      <w:r w:rsidRPr="00B73250">
        <w:rPr>
          <w:sz w:val="24"/>
          <w:szCs w:val="24"/>
        </w:rPr>
        <w:t xml:space="preserve"> </w:t>
      </w:r>
      <w:proofErr w:type="spellStart"/>
      <w:r w:rsidRPr="00B73250">
        <w:rPr>
          <w:i/>
          <w:iCs/>
          <w:sz w:val="24"/>
          <w:szCs w:val="24"/>
        </w:rPr>
        <w:t>Amatør</w:t>
      </w:r>
      <w:proofErr w:type="spellEnd"/>
      <w:r w:rsidRPr="00B73250">
        <w:rPr>
          <w:sz w:val="24"/>
          <w:szCs w:val="24"/>
        </w:rPr>
        <w:t>, un espectáculo del bailarín flamenco Jesús Carmona que incluye cantaores, guitarra y diversas coreografías.</w:t>
      </w:r>
    </w:p>
    <w:p w:rsidR="00145A74" w:rsidRPr="00B73250" w:rsidRDefault="00145A74" w:rsidP="00145A74">
      <w:pPr>
        <w:rPr>
          <w:rFonts w:cs="Arial"/>
          <w:b/>
          <w:sz w:val="24"/>
          <w:szCs w:val="24"/>
        </w:rPr>
      </w:pPr>
    </w:p>
    <w:p w:rsidR="00145A74" w:rsidRPr="00B73250" w:rsidRDefault="00145A74" w:rsidP="00145A74">
      <w:pPr>
        <w:rPr>
          <w:rFonts w:cs="Arial"/>
          <w:b/>
          <w:sz w:val="24"/>
          <w:szCs w:val="24"/>
        </w:rPr>
      </w:pPr>
      <w:r w:rsidRPr="00B73250">
        <w:rPr>
          <w:rFonts w:cs="Arial"/>
          <w:b/>
          <w:sz w:val="24"/>
          <w:szCs w:val="24"/>
        </w:rPr>
        <w:t xml:space="preserve">FESTIVAL INTERNACIONAL TEATRALIA PARA NIÑOS Y JÓVENES </w:t>
      </w:r>
    </w:p>
    <w:p w:rsidR="00145A74" w:rsidRPr="00B73250" w:rsidRDefault="00145A74" w:rsidP="00FE10C1">
      <w:pPr>
        <w:rPr>
          <w:rFonts w:cs="Arial"/>
          <w:sz w:val="24"/>
          <w:szCs w:val="24"/>
        </w:rPr>
      </w:pPr>
    </w:p>
    <w:p w:rsidR="00FE10C1" w:rsidRPr="00B73250" w:rsidRDefault="00FE10C1" w:rsidP="00FE10C1">
      <w:pPr>
        <w:rPr>
          <w:rFonts w:cs="Arial"/>
          <w:sz w:val="24"/>
          <w:szCs w:val="24"/>
        </w:rPr>
      </w:pPr>
      <w:r w:rsidRPr="00B73250">
        <w:rPr>
          <w:rFonts w:cs="Arial"/>
          <w:sz w:val="24"/>
          <w:szCs w:val="24"/>
        </w:rPr>
        <w:t xml:space="preserve">La Sala José Luis Alonso del Teatro de la Abadía estrena desde </w:t>
      </w:r>
      <w:r w:rsidR="005318DA" w:rsidRPr="00B73250">
        <w:rPr>
          <w:rFonts w:cs="Arial"/>
          <w:sz w:val="24"/>
          <w:szCs w:val="24"/>
        </w:rPr>
        <w:t>hoy</w:t>
      </w:r>
      <w:r w:rsidR="00274D73">
        <w:rPr>
          <w:rFonts w:cs="Arial"/>
          <w:sz w:val="24"/>
          <w:szCs w:val="24"/>
        </w:rPr>
        <w:t xml:space="preserve"> hasta el 29 de abril</w:t>
      </w:r>
      <w:r w:rsidRPr="00B73250">
        <w:rPr>
          <w:rFonts w:cs="Arial"/>
          <w:sz w:val="24"/>
          <w:szCs w:val="24"/>
        </w:rPr>
        <w:t xml:space="preserve"> la obra </w:t>
      </w:r>
      <w:r w:rsidRPr="00B73250">
        <w:rPr>
          <w:rFonts w:cs="Arial"/>
          <w:i/>
          <w:sz w:val="24"/>
          <w:szCs w:val="24"/>
        </w:rPr>
        <w:t>Europa, que así misma se atormenta</w:t>
      </w:r>
      <w:r w:rsidRPr="00B73250">
        <w:rPr>
          <w:rFonts w:cs="Arial"/>
          <w:sz w:val="24"/>
          <w:szCs w:val="24"/>
        </w:rPr>
        <w:t>. Un discurso visionario del human</w:t>
      </w:r>
      <w:r w:rsidR="002D6F49" w:rsidRPr="00B73250">
        <w:rPr>
          <w:rFonts w:cs="Arial"/>
          <w:sz w:val="24"/>
          <w:szCs w:val="24"/>
        </w:rPr>
        <w:t xml:space="preserve">ista Andrés Laguna (1511-1559) </w:t>
      </w:r>
      <w:r w:rsidR="00274D73">
        <w:rPr>
          <w:rFonts w:cs="Arial"/>
          <w:sz w:val="24"/>
          <w:szCs w:val="24"/>
        </w:rPr>
        <w:t xml:space="preserve">en el </w:t>
      </w:r>
      <w:r w:rsidR="002D6F49" w:rsidRPr="00B73250">
        <w:rPr>
          <w:rFonts w:cs="Arial"/>
          <w:sz w:val="24"/>
          <w:szCs w:val="24"/>
        </w:rPr>
        <w:t>que</w:t>
      </w:r>
      <w:r w:rsidR="00274D73">
        <w:rPr>
          <w:rFonts w:cs="Arial"/>
          <w:sz w:val="24"/>
          <w:szCs w:val="24"/>
        </w:rPr>
        <w:t>,</w:t>
      </w:r>
      <w:r w:rsidR="002D6F49" w:rsidRPr="00B73250">
        <w:rPr>
          <w:rFonts w:cs="Arial"/>
          <w:sz w:val="24"/>
          <w:szCs w:val="24"/>
        </w:rPr>
        <w:t xml:space="preserve"> leído</w:t>
      </w:r>
      <w:r w:rsidRPr="00B73250">
        <w:rPr>
          <w:rFonts w:cs="Arial"/>
          <w:sz w:val="24"/>
          <w:szCs w:val="24"/>
        </w:rPr>
        <w:t xml:space="preserve"> con atención, </w:t>
      </w:r>
      <w:r w:rsidR="002D6F49" w:rsidRPr="00B73250">
        <w:rPr>
          <w:rFonts w:cs="Arial"/>
          <w:sz w:val="24"/>
          <w:szCs w:val="24"/>
        </w:rPr>
        <w:t>se puede</w:t>
      </w:r>
      <w:r w:rsidRPr="00B73250">
        <w:rPr>
          <w:rFonts w:cs="Arial"/>
          <w:sz w:val="24"/>
          <w:szCs w:val="24"/>
        </w:rPr>
        <w:t xml:space="preserve"> </w:t>
      </w:r>
      <w:r w:rsidR="00274D73">
        <w:rPr>
          <w:rFonts w:cs="Arial"/>
          <w:sz w:val="24"/>
          <w:szCs w:val="24"/>
        </w:rPr>
        <w:t xml:space="preserve">no solo </w:t>
      </w:r>
      <w:r w:rsidRPr="00B73250">
        <w:rPr>
          <w:rFonts w:cs="Arial"/>
          <w:sz w:val="24"/>
          <w:szCs w:val="24"/>
        </w:rPr>
        <w:t xml:space="preserve">apreciar un fundamento religioso sino también </w:t>
      </w:r>
      <w:r w:rsidR="00274D73">
        <w:rPr>
          <w:rFonts w:cs="Arial"/>
          <w:sz w:val="24"/>
          <w:szCs w:val="24"/>
        </w:rPr>
        <w:t xml:space="preserve">entrever </w:t>
      </w:r>
      <w:r w:rsidRPr="00B73250">
        <w:rPr>
          <w:rFonts w:cs="Arial"/>
          <w:sz w:val="24"/>
          <w:szCs w:val="24"/>
        </w:rPr>
        <w:t>una idea de cultura. Una idea de Europa que sobrepasa lo meramente geográfico, que tra</w:t>
      </w:r>
      <w:r w:rsidR="00274D73">
        <w:rPr>
          <w:rFonts w:cs="Arial"/>
          <w:sz w:val="24"/>
          <w:szCs w:val="24"/>
        </w:rPr>
        <w:t xml:space="preserve">sciende lo puramente cristiano </w:t>
      </w:r>
      <w:r w:rsidRPr="00B73250">
        <w:rPr>
          <w:rFonts w:cs="Arial"/>
          <w:sz w:val="24"/>
          <w:szCs w:val="24"/>
        </w:rPr>
        <w:t>y que empieza a asentarse en el concepto de civilización.</w:t>
      </w:r>
      <w:r w:rsidR="002D6F49" w:rsidRPr="00B73250">
        <w:rPr>
          <w:rFonts w:cs="Arial"/>
          <w:sz w:val="24"/>
          <w:szCs w:val="24"/>
        </w:rPr>
        <w:t xml:space="preserve"> </w:t>
      </w:r>
      <w:r w:rsidRPr="00B73250">
        <w:rPr>
          <w:rFonts w:cs="Arial"/>
          <w:sz w:val="24"/>
          <w:szCs w:val="24"/>
        </w:rPr>
        <w:t xml:space="preserve">Con la delicadeza </w:t>
      </w:r>
      <w:r w:rsidR="002D6F49" w:rsidRPr="00B73250">
        <w:rPr>
          <w:rFonts w:cs="Arial"/>
          <w:sz w:val="24"/>
          <w:szCs w:val="24"/>
        </w:rPr>
        <w:t xml:space="preserve">que caracteriza su trabajo, Nao </w:t>
      </w:r>
      <w:proofErr w:type="spellStart"/>
      <w:r w:rsidRPr="00B73250">
        <w:rPr>
          <w:rFonts w:cs="Arial"/>
          <w:sz w:val="24"/>
          <w:szCs w:val="24"/>
        </w:rPr>
        <w:lastRenderedPageBreak/>
        <w:t>d’amores</w:t>
      </w:r>
      <w:proofErr w:type="spellEnd"/>
      <w:r w:rsidRPr="00B73250">
        <w:rPr>
          <w:rFonts w:cs="Arial"/>
          <w:sz w:val="24"/>
          <w:szCs w:val="24"/>
        </w:rPr>
        <w:t xml:space="preserve"> se presenta por séptima vez en La Abadía, con un espectáculo fuera de lo común, que mezcla palabra, pensamiento y música.</w:t>
      </w:r>
    </w:p>
    <w:p w:rsidR="00CD20D8" w:rsidRPr="00B73250" w:rsidRDefault="00B01918" w:rsidP="005E22D7">
      <w:pPr>
        <w:rPr>
          <w:rFonts w:cs="Arial"/>
          <w:sz w:val="24"/>
          <w:szCs w:val="24"/>
        </w:rPr>
      </w:pPr>
      <w:r w:rsidRPr="00B73250">
        <w:rPr>
          <w:rFonts w:cs="Arial"/>
          <w:sz w:val="24"/>
          <w:szCs w:val="24"/>
        </w:rPr>
        <w:t xml:space="preserve"> </w:t>
      </w:r>
    </w:p>
    <w:p w:rsidR="00343087" w:rsidRPr="00B73250" w:rsidRDefault="00343087" w:rsidP="00CD20D8">
      <w:pPr>
        <w:rPr>
          <w:sz w:val="24"/>
          <w:szCs w:val="24"/>
          <w:lang w:val="en-US"/>
        </w:rPr>
      </w:pPr>
      <w:r w:rsidRPr="00B73250">
        <w:rPr>
          <w:sz w:val="24"/>
          <w:szCs w:val="24"/>
        </w:rPr>
        <w:t xml:space="preserve">El Festival </w:t>
      </w:r>
      <w:proofErr w:type="spellStart"/>
      <w:r w:rsidRPr="00B73250">
        <w:rPr>
          <w:sz w:val="24"/>
          <w:szCs w:val="24"/>
        </w:rPr>
        <w:t>Teatralia</w:t>
      </w:r>
      <w:proofErr w:type="spellEnd"/>
      <w:r w:rsidRPr="00B73250">
        <w:rPr>
          <w:sz w:val="24"/>
          <w:szCs w:val="24"/>
        </w:rPr>
        <w:t xml:space="preserve"> afronta su segundo fin de semana con espectáculos a cargo de compañías internacionales llegadas de Canadá, Italia y Corea del Sur.</w:t>
      </w:r>
      <w:r w:rsidR="00D664EB">
        <w:rPr>
          <w:sz w:val="24"/>
          <w:szCs w:val="24"/>
        </w:rPr>
        <w:t xml:space="preserve"> </w:t>
      </w:r>
      <w:r w:rsidR="001F417D" w:rsidRPr="00B73250">
        <w:rPr>
          <w:sz w:val="24"/>
          <w:szCs w:val="24"/>
        </w:rPr>
        <w:t xml:space="preserve">El sábado a las 19:00 horas y el domingo a las 12:30 horas el </w:t>
      </w:r>
      <w:proofErr w:type="spellStart"/>
      <w:r w:rsidR="001F417D" w:rsidRPr="00B73250">
        <w:rPr>
          <w:sz w:val="24"/>
          <w:szCs w:val="24"/>
        </w:rPr>
        <w:t>Théâtre</w:t>
      </w:r>
      <w:proofErr w:type="spellEnd"/>
      <w:r w:rsidR="001F417D" w:rsidRPr="00B73250">
        <w:rPr>
          <w:sz w:val="24"/>
          <w:szCs w:val="24"/>
        </w:rPr>
        <w:t xml:space="preserve"> Le </w:t>
      </w:r>
      <w:proofErr w:type="spellStart"/>
      <w:r w:rsidR="001F417D" w:rsidRPr="00B73250">
        <w:rPr>
          <w:sz w:val="24"/>
          <w:szCs w:val="24"/>
        </w:rPr>
        <w:t>Clou</w:t>
      </w:r>
      <w:proofErr w:type="spellEnd"/>
      <w:r w:rsidR="001F417D" w:rsidRPr="00B73250">
        <w:rPr>
          <w:sz w:val="24"/>
          <w:szCs w:val="24"/>
        </w:rPr>
        <w:t xml:space="preserve">, presenta en la Sala Verde </w:t>
      </w:r>
      <w:r w:rsidRPr="00B73250">
        <w:rPr>
          <w:sz w:val="24"/>
          <w:szCs w:val="24"/>
        </w:rPr>
        <w:t xml:space="preserve">de los Teatros del Canal </w:t>
      </w:r>
      <w:r w:rsidR="001F417D" w:rsidRPr="00B73250">
        <w:rPr>
          <w:sz w:val="24"/>
          <w:szCs w:val="24"/>
        </w:rPr>
        <w:t xml:space="preserve">su espectáculo </w:t>
      </w:r>
      <w:r w:rsidRPr="00B73250">
        <w:rPr>
          <w:i/>
          <w:sz w:val="24"/>
          <w:szCs w:val="24"/>
          <w:lang w:val="en-US"/>
        </w:rPr>
        <w:t xml:space="preserve">Je </w:t>
      </w:r>
      <w:proofErr w:type="spellStart"/>
      <w:r w:rsidRPr="00B73250">
        <w:rPr>
          <w:i/>
          <w:sz w:val="24"/>
          <w:szCs w:val="24"/>
          <w:lang w:val="en-US"/>
        </w:rPr>
        <w:t>suis</w:t>
      </w:r>
      <w:proofErr w:type="spellEnd"/>
      <w:r w:rsidRPr="00B73250">
        <w:rPr>
          <w:i/>
          <w:sz w:val="24"/>
          <w:szCs w:val="24"/>
          <w:lang w:val="en-US"/>
        </w:rPr>
        <w:t xml:space="preserve"> William</w:t>
      </w:r>
      <w:r w:rsidRPr="00B73250">
        <w:rPr>
          <w:sz w:val="24"/>
          <w:szCs w:val="24"/>
          <w:lang w:val="en-US"/>
        </w:rPr>
        <w:t xml:space="preserve">, </w:t>
      </w:r>
      <w:proofErr w:type="spellStart"/>
      <w:r w:rsidRPr="00B73250">
        <w:rPr>
          <w:sz w:val="24"/>
          <w:szCs w:val="24"/>
          <w:lang w:val="en-US"/>
        </w:rPr>
        <w:t>que</w:t>
      </w:r>
      <w:proofErr w:type="spellEnd"/>
      <w:r w:rsidRPr="00B73250">
        <w:rPr>
          <w:sz w:val="24"/>
          <w:szCs w:val="24"/>
          <w:lang w:val="en-US"/>
        </w:rPr>
        <w:t xml:space="preserve"> pone </w:t>
      </w:r>
      <w:proofErr w:type="spellStart"/>
      <w:r w:rsidRPr="00B73250">
        <w:rPr>
          <w:sz w:val="24"/>
          <w:szCs w:val="24"/>
          <w:lang w:val="en-US"/>
        </w:rPr>
        <w:t>sobre</w:t>
      </w:r>
      <w:proofErr w:type="spellEnd"/>
      <w:r w:rsidRPr="00B73250">
        <w:rPr>
          <w:sz w:val="24"/>
          <w:szCs w:val="24"/>
          <w:lang w:val="en-US"/>
        </w:rPr>
        <w:t xml:space="preserve"> la </w:t>
      </w:r>
      <w:proofErr w:type="spellStart"/>
      <w:r w:rsidRPr="00B73250">
        <w:rPr>
          <w:sz w:val="24"/>
          <w:szCs w:val="24"/>
          <w:lang w:val="en-US"/>
        </w:rPr>
        <w:t>escena</w:t>
      </w:r>
      <w:proofErr w:type="spellEnd"/>
      <w:r w:rsidRPr="00B73250">
        <w:rPr>
          <w:sz w:val="24"/>
          <w:szCs w:val="24"/>
          <w:lang w:val="en-US"/>
        </w:rPr>
        <w:t xml:space="preserve"> la </w:t>
      </w:r>
      <w:proofErr w:type="spellStart"/>
      <w:r w:rsidRPr="00B73250">
        <w:rPr>
          <w:sz w:val="24"/>
          <w:szCs w:val="24"/>
          <w:lang w:val="en-US"/>
        </w:rPr>
        <w:t>historia</w:t>
      </w:r>
      <w:proofErr w:type="spellEnd"/>
      <w:r w:rsidRPr="00B73250">
        <w:rPr>
          <w:sz w:val="24"/>
          <w:szCs w:val="24"/>
          <w:lang w:val="en-US"/>
        </w:rPr>
        <w:t xml:space="preserve"> de Margaret Shakespeare, </w:t>
      </w:r>
      <w:proofErr w:type="spellStart"/>
      <w:r w:rsidRPr="00B73250">
        <w:rPr>
          <w:sz w:val="24"/>
          <w:szCs w:val="24"/>
          <w:lang w:val="en-US"/>
        </w:rPr>
        <w:t>hermana</w:t>
      </w:r>
      <w:proofErr w:type="spellEnd"/>
      <w:r w:rsidRPr="00B73250">
        <w:rPr>
          <w:sz w:val="24"/>
          <w:szCs w:val="24"/>
          <w:lang w:val="en-US"/>
        </w:rPr>
        <w:t xml:space="preserve"> del </w:t>
      </w:r>
      <w:proofErr w:type="spellStart"/>
      <w:r w:rsidRPr="00B73250">
        <w:rPr>
          <w:sz w:val="24"/>
          <w:szCs w:val="24"/>
          <w:lang w:val="en-US"/>
        </w:rPr>
        <w:t>escritor</w:t>
      </w:r>
      <w:proofErr w:type="spellEnd"/>
      <w:r w:rsidRPr="00B73250">
        <w:rPr>
          <w:sz w:val="24"/>
          <w:szCs w:val="24"/>
          <w:lang w:val="en-US"/>
        </w:rPr>
        <w:t xml:space="preserve"> universal.</w:t>
      </w:r>
    </w:p>
    <w:p w:rsidR="00CD20D8" w:rsidRPr="00B73250" w:rsidRDefault="00CD20D8" w:rsidP="00CD20D8">
      <w:pPr>
        <w:rPr>
          <w:sz w:val="24"/>
          <w:szCs w:val="24"/>
        </w:rPr>
      </w:pPr>
    </w:p>
    <w:p w:rsidR="00BE7655" w:rsidRPr="00B73250" w:rsidRDefault="008A29E3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La compañía irlandesa </w:t>
      </w:r>
      <w:proofErr w:type="spellStart"/>
      <w:r w:rsidRPr="00B73250">
        <w:rPr>
          <w:sz w:val="24"/>
          <w:szCs w:val="24"/>
        </w:rPr>
        <w:t>Barnstorm</w:t>
      </w:r>
      <w:proofErr w:type="spellEnd"/>
      <w:r w:rsidRPr="00B73250">
        <w:rPr>
          <w:sz w:val="24"/>
          <w:szCs w:val="24"/>
        </w:rPr>
        <w:t xml:space="preserve"> </w:t>
      </w:r>
      <w:proofErr w:type="spellStart"/>
      <w:r w:rsidRPr="00B73250">
        <w:rPr>
          <w:sz w:val="24"/>
          <w:szCs w:val="24"/>
        </w:rPr>
        <w:t>Theatre</w:t>
      </w:r>
      <w:proofErr w:type="spellEnd"/>
      <w:r w:rsidRPr="00B73250">
        <w:rPr>
          <w:sz w:val="24"/>
          <w:szCs w:val="24"/>
        </w:rPr>
        <w:t xml:space="preserve"> llega al Corral de Comedias de Alcalá de Henares con </w:t>
      </w:r>
      <w:r w:rsidRPr="00B73250">
        <w:rPr>
          <w:rStyle w:val="nfasis"/>
          <w:rFonts w:cs="Arial"/>
          <w:iCs w:val="0"/>
          <w:sz w:val="24"/>
          <w:szCs w:val="24"/>
        </w:rPr>
        <w:t xml:space="preserve">The </w:t>
      </w:r>
      <w:proofErr w:type="spellStart"/>
      <w:r w:rsidRPr="00B73250">
        <w:rPr>
          <w:rStyle w:val="nfasis"/>
          <w:rFonts w:cs="Arial"/>
          <w:iCs w:val="0"/>
          <w:sz w:val="24"/>
          <w:szCs w:val="24"/>
        </w:rPr>
        <w:t>Bockety</w:t>
      </w:r>
      <w:proofErr w:type="spellEnd"/>
      <w:r w:rsidRPr="00B73250">
        <w:rPr>
          <w:rStyle w:val="nfasis"/>
          <w:rFonts w:cs="Arial"/>
          <w:iCs w:val="0"/>
          <w:sz w:val="24"/>
          <w:szCs w:val="24"/>
        </w:rPr>
        <w:t xml:space="preserve"> </w:t>
      </w:r>
      <w:proofErr w:type="spellStart"/>
      <w:r w:rsidRPr="00B73250">
        <w:rPr>
          <w:rStyle w:val="nfasis"/>
          <w:rFonts w:cs="Arial"/>
          <w:iCs w:val="0"/>
          <w:sz w:val="24"/>
          <w:szCs w:val="24"/>
        </w:rPr>
        <w:t>World</w:t>
      </w:r>
      <w:proofErr w:type="spellEnd"/>
      <w:r w:rsidRPr="00B73250">
        <w:rPr>
          <w:rStyle w:val="nfasis"/>
          <w:rFonts w:cs="Arial"/>
          <w:iCs w:val="0"/>
          <w:sz w:val="24"/>
          <w:szCs w:val="24"/>
        </w:rPr>
        <w:t xml:space="preserve"> of Henry and </w:t>
      </w:r>
      <w:proofErr w:type="spellStart"/>
      <w:r w:rsidRPr="00B73250">
        <w:rPr>
          <w:rStyle w:val="nfasis"/>
          <w:rFonts w:cs="Arial"/>
          <w:iCs w:val="0"/>
          <w:sz w:val="24"/>
          <w:szCs w:val="24"/>
        </w:rPr>
        <w:t>Bucket</w:t>
      </w:r>
      <w:proofErr w:type="spellEnd"/>
      <w:r w:rsidR="00B01918" w:rsidRPr="00B73250">
        <w:rPr>
          <w:sz w:val="24"/>
          <w:szCs w:val="24"/>
        </w:rPr>
        <w:t xml:space="preserve"> en el que, a través de la relación de Henry y </w:t>
      </w:r>
      <w:proofErr w:type="spellStart"/>
      <w:r w:rsidR="00B01918" w:rsidRPr="00B73250">
        <w:rPr>
          <w:sz w:val="24"/>
          <w:szCs w:val="24"/>
        </w:rPr>
        <w:t>Bucket</w:t>
      </w:r>
      <w:proofErr w:type="spellEnd"/>
      <w:r w:rsidR="00B01918" w:rsidRPr="00B73250">
        <w:rPr>
          <w:sz w:val="24"/>
          <w:szCs w:val="24"/>
        </w:rPr>
        <w:t xml:space="preserve"> los niños podrán profundizar en el significado de la amistad. </w:t>
      </w:r>
      <w:r w:rsidRPr="00B73250">
        <w:rPr>
          <w:sz w:val="24"/>
          <w:szCs w:val="24"/>
        </w:rPr>
        <w:t xml:space="preserve">La obra se podrá ver en inglés y los actores se servirán del teatro gestual y del </w:t>
      </w:r>
      <w:r w:rsidRPr="00B73250">
        <w:rPr>
          <w:i/>
          <w:sz w:val="24"/>
          <w:szCs w:val="24"/>
        </w:rPr>
        <w:t>clown</w:t>
      </w:r>
      <w:r w:rsidRPr="00B73250">
        <w:rPr>
          <w:sz w:val="24"/>
          <w:szCs w:val="24"/>
        </w:rPr>
        <w:t xml:space="preserve"> para facilitar la comprensión de las situaciones. </w:t>
      </w:r>
      <w:r w:rsidR="00BE7655" w:rsidRPr="00B73250">
        <w:rPr>
          <w:sz w:val="24"/>
          <w:szCs w:val="24"/>
        </w:rPr>
        <w:t xml:space="preserve">Podrá verse en los Teatros del Canal de la Comunidad de Madrid </w:t>
      </w:r>
      <w:r w:rsidR="005318DA" w:rsidRPr="00B73250">
        <w:rPr>
          <w:sz w:val="24"/>
          <w:szCs w:val="24"/>
        </w:rPr>
        <w:t>hoy</w:t>
      </w:r>
      <w:r w:rsidR="00BE7655" w:rsidRPr="00B73250">
        <w:rPr>
          <w:sz w:val="24"/>
          <w:szCs w:val="24"/>
        </w:rPr>
        <w:t xml:space="preserve">, en el Centro Cívico Julián </w:t>
      </w:r>
      <w:proofErr w:type="spellStart"/>
      <w:r w:rsidR="00BE7655" w:rsidRPr="00B73250">
        <w:rPr>
          <w:sz w:val="24"/>
          <w:szCs w:val="24"/>
        </w:rPr>
        <w:t>Besteiro</w:t>
      </w:r>
      <w:proofErr w:type="spellEnd"/>
      <w:r w:rsidR="00BE7655" w:rsidRPr="00B73250">
        <w:rPr>
          <w:sz w:val="24"/>
          <w:szCs w:val="24"/>
        </w:rPr>
        <w:t xml:space="preserve"> de Leganés </w:t>
      </w:r>
      <w:r w:rsidR="005318DA" w:rsidRPr="00B73250">
        <w:rPr>
          <w:sz w:val="24"/>
          <w:szCs w:val="24"/>
        </w:rPr>
        <w:t>mañana</w:t>
      </w:r>
      <w:r w:rsidR="00BE7655" w:rsidRPr="00B73250">
        <w:rPr>
          <w:sz w:val="24"/>
          <w:szCs w:val="24"/>
        </w:rPr>
        <w:t xml:space="preserve"> y en el Corral de Comedias de Alcalá de Henares el </w:t>
      </w:r>
      <w:r w:rsidR="005318DA" w:rsidRPr="00B73250">
        <w:rPr>
          <w:sz w:val="24"/>
          <w:szCs w:val="24"/>
        </w:rPr>
        <w:t>sábado</w:t>
      </w:r>
      <w:r w:rsidR="00BE7655" w:rsidRPr="00B73250">
        <w:rPr>
          <w:sz w:val="24"/>
          <w:szCs w:val="24"/>
        </w:rPr>
        <w:t xml:space="preserve">. </w:t>
      </w:r>
    </w:p>
    <w:p w:rsidR="006C137F" w:rsidRPr="00B73250" w:rsidRDefault="006C137F" w:rsidP="00CD20D8">
      <w:pPr>
        <w:rPr>
          <w:sz w:val="24"/>
          <w:szCs w:val="24"/>
        </w:rPr>
      </w:pPr>
    </w:p>
    <w:p w:rsidR="00145A74" w:rsidRPr="00B73250" w:rsidRDefault="00145A74" w:rsidP="00CD20D8">
      <w:pPr>
        <w:rPr>
          <w:b/>
          <w:sz w:val="24"/>
          <w:szCs w:val="24"/>
        </w:rPr>
      </w:pPr>
      <w:r w:rsidRPr="00B73250">
        <w:rPr>
          <w:b/>
          <w:sz w:val="24"/>
          <w:szCs w:val="24"/>
        </w:rPr>
        <w:t xml:space="preserve">TEATRO ACCESIBLE </w:t>
      </w:r>
    </w:p>
    <w:p w:rsidR="00145A74" w:rsidRPr="00B73250" w:rsidRDefault="00145A74" w:rsidP="00CD20D8">
      <w:pPr>
        <w:rPr>
          <w:sz w:val="24"/>
          <w:szCs w:val="24"/>
        </w:rPr>
      </w:pPr>
    </w:p>
    <w:p w:rsidR="00C97BAA" w:rsidRPr="00B73250" w:rsidRDefault="00C97BAA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Esta XXII edición </w:t>
      </w:r>
      <w:r w:rsidR="00B01918" w:rsidRPr="00B73250">
        <w:rPr>
          <w:sz w:val="24"/>
          <w:szCs w:val="24"/>
        </w:rPr>
        <w:t xml:space="preserve">de </w:t>
      </w:r>
      <w:proofErr w:type="spellStart"/>
      <w:r w:rsidR="00B01918" w:rsidRPr="00B73250">
        <w:rPr>
          <w:sz w:val="24"/>
          <w:szCs w:val="24"/>
        </w:rPr>
        <w:t>Teatralia</w:t>
      </w:r>
      <w:proofErr w:type="spellEnd"/>
      <w:r w:rsidRPr="00B73250">
        <w:rPr>
          <w:sz w:val="24"/>
          <w:szCs w:val="24"/>
        </w:rPr>
        <w:t xml:space="preserve"> acoge también el estreno en España de </w:t>
      </w:r>
      <w:proofErr w:type="spellStart"/>
      <w:r w:rsidRPr="00B73250">
        <w:rPr>
          <w:i/>
          <w:sz w:val="24"/>
          <w:szCs w:val="24"/>
        </w:rPr>
        <w:t>Namuwa</w:t>
      </w:r>
      <w:proofErr w:type="spellEnd"/>
      <w:r w:rsidRPr="00B73250">
        <w:rPr>
          <w:i/>
          <w:sz w:val="24"/>
          <w:szCs w:val="24"/>
        </w:rPr>
        <w:t xml:space="preserve"> </w:t>
      </w:r>
      <w:proofErr w:type="spellStart"/>
      <w:r w:rsidRPr="00B73250">
        <w:rPr>
          <w:i/>
          <w:sz w:val="24"/>
          <w:szCs w:val="24"/>
        </w:rPr>
        <w:t>ai</w:t>
      </w:r>
      <w:proofErr w:type="spellEnd"/>
      <w:r w:rsidRPr="00B73250">
        <w:rPr>
          <w:sz w:val="24"/>
          <w:szCs w:val="24"/>
        </w:rPr>
        <w:t xml:space="preserve"> (</w:t>
      </w:r>
      <w:r w:rsidRPr="00B73250">
        <w:rPr>
          <w:i/>
          <w:sz w:val="24"/>
          <w:szCs w:val="24"/>
        </w:rPr>
        <w:t>Un árbol y un niño</w:t>
      </w:r>
      <w:r w:rsidRPr="00B73250">
        <w:rPr>
          <w:sz w:val="24"/>
          <w:szCs w:val="24"/>
        </w:rPr>
        <w:t xml:space="preserve">), </w:t>
      </w:r>
      <w:proofErr w:type="spellStart"/>
      <w:r w:rsidRPr="00B73250">
        <w:rPr>
          <w:sz w:val="24"/>
          <w:szCs w:val="24"/>
        </w:rPr>
        <w:t>multipremiada</w:t>
      </w:r>
      <w:proofErr w:type="spellEnd"/>
      <w:r w:rsidRPr="00B73250">
        <w:rPr>
          <w:sz w:val="24"/>
          <w:szCs w:val="24"/>
        </w:rPr>
        <w:t xml:space="preserve"> pieza de teatro de títeres a cargo de la compañía surcoreana </w:t>
      </w:r>
      <w:proofErr w:type="spellStart"/>
      <w:r w:rsidRPr="00B73250">
        <w:rPr>
          <w:sz w:val="24"/>
          <w:szCs w:val="24"/>
        </w:rPr>
        <w:t>thebefu</w:t>
      </w:r>
      <w:proofErr w:type="spellEnd"/>
      <w:r w:rsidRPr="00B73250">
        <w:rPr>
          <w:sz w:val="24"/>
          <w:szCs w:val="24"/>
        </w:rPr>
        <w:t>. Belleza oriental, hondura, humor y una mirada tierna s</w:t>
      </w:r>
      <w:r w:rsidR="00B01918" w:rsidRPr="00B73250">
        <w:rPr>
          <w:sz w:val="24"/>
          <w:szCs w:val="24"/>
        </w:rPr>
        <w:t xml:space="preserve">obre el hombre y la naturaleza que se representará en el Corral de Comedias de Alcalá de Henares el </w:t>
      </w:r>
      <w:r w:rsidR="0001675F">
        <w:rPr>
          <w:sz w:val="24"/>
          <w:szCs w:val="24"/>
        </w:rPr>
        <w:t xml:space="preserve">día </w:t>
      </w:r>
      <w:r w:rsidR="00B01918" w:rsidRPr="00B73250">
        <w:rPr>
          <w:sz w:val="24"/>
          <w:szCs w:val="24"/>
        </w:rPr>
        <w:t xml:space="preserve">15 y, </w:t>
      </w:r>
      <w:r w:rsidRPr="00B73250">
        <w:rPr>
          <w:sz w:val="24"/>
          <w:szCs w:val="24"/>
        </w:rPr>
        <w:t xml:space="preserve">a partir de la semana próxima, en La Casa Encendida de Madrid. </w:t>
      </w:r>
    </w:p>
    <w:p w:rsidR="00C97BAA" w:rsidRPr="00B73250" w:rsidRDefault="00C97BAA" w:rsidP="00CD20D8">
      <w:pPr>
        <w:rPr>
          <w:sz w:val="24"/>
          <w:szCs w:val="24"/>
        </w:rPr>
      </w:pPr>
    </w:p>
    <w:p w:rsidR="00C97BAA" w:rsidRPr="00B73250" w:rsidRDefault="00B01918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>Por su parte, e</w:t>
      </w:r>
      <w:r w:rsidR="00C97BAA" w:rsidRPr="00B73250">
        <w:rPr>
          <w:sz w:val="24"/>
          <w:szCs w:val="24"/>
        </w:rPr>
        <w:t xml:space="preserve">l artista Antonio </w:t>
      </w:r>
      <w:proofErr w:type="spellStart"/>
      <w:r w:rsidR="00C97BAA" w:rsidRPr="00B73250">
        <w:rPr>
          <w:sz w:val="24"/>
          <w:szCs w:val="24"/>
        </w:rPr>
        <w:t>Catalano</w:t>
      </w:r>
      <w:proofErr w:type="spellEnd"/>
      <w:r w:rsidR="00C97BAA" w:rsidRPr="00B73250">
        <w:rPr>
          <w:sz w:val="24"/>
          <w:szCs w:val="24"/>
        </w:rPr>
        <w:t xml:space="preserve">, uno de los creadores más originales del teatro italiano, llega el fin de semana al Teatro Pradillo con </w:t>
      </w:r>
      <w:r w:rsidR="00C97BAA" w:rsidRPr="00B73250">
        <w:rPr>
          <w:i/>
          <w:sz w:val="24"/>
          <w:szCs w:val="24"/>
        </w:rPr>
        <w:t>Tic Tac Tic Tac</w:t>
      </w:r>
      <w:r w:rsidRPr="00B73250">
        <w:rPr>
          <w:sz w:val="24"/>
          <w:szCs w:val="24"/>
        </w:rPr>
        <w:t>, u</w:t>
      </w:r>
      <w:r w:rsidR="00C97BAA" w:rsidRPr="00B73250">
        <w:rPr>
          <w:sz w:val="24"/>
          <w:szCs w:val="24"/>
        </w:rPr>
        <w:t xml:space="preserve">n espectáculo sin palabras en el que luces y relojes marcan el tiempo poético con suavidad, humor y silencio. </w:t>
      </w:r>
      <w:bookmarkStart w:id="1" w:name="OLE_LINK8"/>
      <w:bookmarkStart w:id="2" w:name="OLE_LINK7"/>
    </w:p>
    <w:p w:rsidR="00C97BAA" w:rsidRPr="00B73250" w:rsidRDefault="00C97BAA" w:rsidP="00CD20D8">
      <w:pPr>
        <w:rPr>
          <w:sz w:val="24"/>
          <w:szCs w:val="24"/>
        </w:rPr>
      </w:pPr>
    </w:p>
    <w:p w:rsidR="00C97BAA" w:rsidRPr="00B73250" w:rsidRDefault="00C97BAA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La veterana compañía La Tartana Teatro presenta </w:t>
      </w:r>
      <w:r w:rsidRPr="00B73250">
        <w:rPr>
          <w:i/>
          <w:sz w:val="24"/>
          <w:szCs w:val="24"/>
        </w:rPr>
        <w:t>Soñando a Pinocho</w:t>
      </w:r>
      <w:r w:rsidR="00BE7655" w:rsidRPr="00B73250">
        <w:rPr>
          <w:sz w:val="24"/>
          <w:szCs w:val="24"/>
        </w:rPr>
        <w:t xml:space="preserve"> en la </w:t>
      </w:r>
      <w:r w:rsidRPr="00B73250">
        <w:rPr>
          <w:sz w:val="24"/>
          <w:szCs w:val="24"/>
        </w:rPr>
        <w:t xml:space="preserve">Casa de Cultura Giralt Laporta de </w:t>
      </w:r>
      <w:proofErr w:type="spellStart"/>
      <w:r w:rsidRPr="00B73250">
        <w:rPr>
          <w:sz w:val="24"/>
          <w:szCs w:val="24"/>
        </w:rPr>
        <w:t>Valdemorillo</w:t>
      </w:r>
      <w:proofErr w:type="spellEnd"/>
      <w:r w:rsidRPr="00B73250">
        <w:rPr>
          <w:sz w:val="24"/>
          <w:szCs w:val="24"/>
        </w:rPr>
        <w:t xml:space="preserve"> el </w:t>
      </w:r>
      <w:r w:rsidR="005318DA" w:rsidRPr="00B73250">
        <w:rPr>
          <w:sz w:val="24"/>
          <w:szCs w:val="24"/>
        </w:rPr>
        <w:t>sábado</w:t>
      </w:r>
      <w:r w:rsidRPr="00B73250">
        <w:rPr>
          <w:sz w:val="24"/>
          <w:szCs w:val="24"/>
        </w:rPr>
        <w:t xml:space="preserve"> y </w:t>
      </w:r>
      <w:r w:rsidR="00BE7655" w:rsidRPr="00B73250">
        <w:rPr>
          <w:sz w:val="24"/>
          <w:szCs w:val="24"/>
        </w:rPr>
        <w:t xml:space="preserve">en el </w:t>
      </w:r>
      <w:r w:rsidRPr="00B73250">
        <w:rPr>
          <w:sz w:val="24"/>
          <w:szCs w:val="24"/>
        </w:rPr>
        <w:t>Centro Cultural Adolfo Suáre</w:t>
      </w:r>
      <w:r w:rsidR="0001675F">
        <w:rPr>
          <w:sz w:val="24"/>
          <w:szCs w:val="24"/>
        </w:rPr>
        <w:t>z de Tres Cantos</w:t>
      </w:r>
      <w:r w:rsidR="00BE7655" w:rsidRPr="00B73250">
        <w:rPr>
          <w:sz w:val="24"/>
          <w:szCs w:val="24"/>
        </w:rPr>
        <w:t xml:space="preserve"> el domingo, </w:t>
      </w:r>
      <w:r w:rsidR="00B01918" w:rsidRPr="00B73250">
        <w:rPr>
          <w:sz w:val="24"/>
          <w:szCs w:val="24"/>
        </w:rPr>
        <w:t>un espectáculo</w:t>
      </w:r>
      <w:r w:rsidR="00BE7655" w:rsidRPr="00B73250">
        <w:rPr>
          <w:sz w:val="24"/>
          <w:szCs w:val="24"/>
        </w:rPr>
        <w:t xml:space="preserve"> de títeres </w:t>
      </w:r>
      <w:r w:rsidR="00B01918" w:rsidRPr="00B73250">
        <w:rPr>
          <w:sz w:val="24"/>
          <w:szCs w:val="24"/>
        </w:rPr>
        <w:t>que recrea</w:t>
      </w:r>
      <w:r w:rsidRPr="00B73250">
        <w:rPr>
          <w:sz w:val="24"/>
          <w:szCs w:val="24"/>
        </w:rPr>
        <w:t xml:space="preserve"> el nacimiento del mítico personaje de Carlo </w:t>
      </w:r>
      <w:proofErr w:type="spellStart"/>
      <w:r w:rsidRPr="00B73250">
        <w:rPr>
          <w:sz w:val="24"/>
          <w:szCs w:val="24"/>
        </w:rPr>
        <w:t>Collodi</w:t>
      </w:r>
      <w:proofErr w:type="spellEnd"/>
      <w:r w:rsidRPr="00B73250">
        <w:rPr>
          <w:sz w:val="24"/>
          <w:szCs w:val="24"/>
        </w:rPr>
        <w:t xml:space="preserve">. </w:t>
      </w:r>
    </w:p>
    <w:p w:rsidR="00C97BAA" w:rsidRPr="00B73250" w:rsidRDefault="00C97BAA" w:rsidP="00CD20D8">
      <w:pPr>
        <w:rPr>
          <w:sz w:val="24"/>
          <w:szCs w:val="24"/>
        </w:rPr>
      </w:pPr>
    </w:p>
    <w:p w:rsidR="00C97BAA" w:rsidRPr="00B73250" w:rsidRDefault="00C97BAA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También esta semana en </w:t>
      </w:r>
      <w:proofErr w:type="spellStart"/>
      <w:r w:rsidRPr="00B73250">
        <w:rPr>
          <w:sz w:val="24"/>
          <w:szCs w:val="24"/>
        </w:rPr>
        <w:t>Teatralia</w:t>
      </w:r>
      <w:proofErr w:type="spellEnd"/>
      <w:r w:rsidRPr="00B73250">
        <w:rPr>
          <w:sz w:val="24"/>
          <w:szCs w:val="24"/>
        </w:rPr>
        <w:t xml:space="preserve">, la compañía </w:t>
      </w:r>
      <w:proofErr w:type="spellStart"/>
      <w:r w:rsidRPr="00B73250">
        <w:rPr>
          <w:sz w:val="24"/>
          <w:szCs w:val="24"/>
        </w:rPr>
        <w:t>Markeliñe</w:t>
      </w:r>
      <w:proofErr w:type="spellEnd"/>
      <w:r w:rsidRPr="00B73250">
        <w:rPr>
          <w:sz w:val="24"/>
          <w:szCs w:val="24"/>
        </w:rPr>
        <w:t xml:space="preserve"> presenta </w:t>
      </w:r>
      <w:proofErr w:type="spellStart"/>
      <w:r w:rsidRPr="00B73250">
        <w:rPr>
          <w:i/>
          <w:sz w:val="24"/>
          <w:szCs w:val="24"/>
        </w:rPr>
        <w:t>Euri</w:t>
      </w:r>
      <w:r w:rsidR="00BE7655" w:rsidRPr="00B73250">
        <w:rPr>
          <w:i/>
          <w:sz w:val="24"/>
          <w:szCs w:val="24"/>
        </w:rPr>
        <w:t>a</w:t>
      </w:r>
      <w:proofErr w:type="spellEnd"/>
      <w:r w:rsidRPr="00B73250">
        <w:rPr>
          <w:sz w:val="24"/>
          <w:szCs w:val="24"/>
        </w:rPr>
        <w:t>. Teatro, danza y multimedia en el Teatro Federico García Lorca de San F</w:t>
      </w:r>
      <w:r w:rsidR="00BE7655" w:rsidRPr="00B73250">
        <w:rPr>
          <w:sz w:val="24"/>
          <w:szCs w:val="24"/>
        </w:rPr>
        <w:t xml:space="preserve">ernando de Henares el </w:t>
      </w:r>
      <w:r w:rsidR="005318DA" w:rsidRPr="00B73250">
        <w:rPr>
          <w:sz w:val="24"/>
          <w:szCs w:val="24"/>
        </w:rPr>
        <w:t>sábado</w:t>
      </w:r>
      <w:r w:rsidRPr="00B73250">
        <w:rPr>
          <w:sz w:val="24"/>
          <w:szCs w:val="24"/>
        </w:rPr>
        <w:t xml:space="preserve"> y </w:t>
      </w:r>
      <w:r w:rsidR="0001675F">
        <w:rPr>
          <w:sz w:val="24"/>
          <w:szCs w:val="24"/>
        </w:rPr>
        <w:t xml:space="preserve">en </w:t>
      </w:r>
      <w:r w:rsidRPr="00B73250">
        <w:rPr>
          <w:sz w:val="24"/>
          <w:szCs w:val="24"/>
        </w:rPr>
        <w:t>la Sala Cuarta Pared de Madrid</w:t>
      </w:r>
      <w:r w:rsidR="00BE7655" w:rsidRPr="00B73250">
        <w:rPr>
          <w:sz w:val="24"/>
          <w:szCs w:val="24"/>
        </w:rPr>
        <w:t xml:space="preserve"> el </w:t>
      </w:r>
      <w:r w:rsidR="005318DA" w:rsidRPr="00B73250">
        <w:rPr>
          <w:sz w:val="24"/>
          <w:szCs w:val="24"/>
        </w:rPr>
        <w:t>domingo</w:t>
      </w:r>
      <w:r w:rsidRPr="00B73250">
        <w:rPr>
          <w:sz w:val="24"/>
          <w:szCs w:val="24"/>
        </w:rPr>
        <w:t>. Además</w:t>
      </w:r>
      <w:r w:rsidR="0001675F">
        <w:rPr>
          <w:sz w:val="24"/>
          <w:szCs w:val="24"/>
        </w:rPr>
        <w:t>,</w:t>
      </w:r>
      <w:r w:rsidRPr="00B73250">
        <w:rPr>
          <w:sz w:val="24"/>
          <w:szCs w:val="24"/>
        </w:rPr>
        <w:t xml:space="preserve"> </w:t>
      </w:r>
      <w:proofErr w:type="spellStart"/>
      <w:r w:rsidRPr="00B73250">
        <w:rPr>
          <w:i/>
          <w:sz w:val="24"/>
          <w:szCs w:val="24"/>
        </w:rPr>
        <w:t>Lumières</w:t>
      </w:r>
      <w:proofErr w:type="spellEnd"/>
      <w:r w:rsidRPr="00B73250">
        <w:rPr>
          <w:i/>
          <w:sz w:val="24"/>
          <w:szCs w:val="24"/>
        </w:rPr>
        <w:t xml:space="preserve"> </w:t>
      </w:r>
      <w:proofErr w:type="spellStart"/>
      <w:r w:rsidRPr="00B73250">
        <w:rPr>
          <w:i/>
          <w:sz w:val="24"/>
          <w:szCs w:val="24"/>
        </w:rPr>
        <w:t>Foraines</w:t>
      </w:r>
      <w:proofErr w:type="spellEnd"/>
      <w:r w:rsidR="0001675F" w:rsidRPr="0001675F">
        <w:rPr>
          <w:sz w:val="24"/>
          <w:szCs w:val="24"/>
        </w:rPr>
        <w:t>,</w:t>
      </w:r>
      <w:r w:rsidRPr="00B73250">
        <w:rPr>
          <w:sz w:val="24"/>
          <w:szCs w:val="24"/>
        </w:rPr>
        <w:t xml:space="preserve"> de La Gata Japonesa</w:t>
      </w:r>
      <w:r w:rsidR="0001675F">
        <w:rPr>
          <w:sz w:val="24"/>
          <w:szCs w:val="24"/>
        </w:rPr>
        <w:t>,</w:t>
      </w:r>
      <w:r w:rsidRPr="00B73250">
        <w:rPr>
          <w:sz w:val="24"/>
          <w:szCs w:val="24"/>
        </w:rPr>
        <w:t xml:space="preserve"> podrá verse </w:t>
      </w:r>
      <w:r w:rsidR="0001675F">
        <w:rPr>
          <w:sz w:val="24"/>
          <w:szCs w:val="24"/>
        </w:rPr>
        <w:t xml:space="preserve">mañana </w:t>
      </w:r>
      <w:r w:rsidRPr="00B73250">
        <w:rPr>
          <w:sz w:val="24"/>
          <w:szCs w:val="24"/>
        </w:rPr>
        <w:t xml:space="preserve">en el Teatro Salón Cervantes de Alcalá de Henares </w:t>
      </w:r>
      <w:r w:rsidR="005318DA" w:rsidRPr="00B73250">
        <w:rPr>
          <w:sz w:val="24"/>
          <w:szCs w:val="24"/>
        </w:rPr>
        <w:t>ma</w:t>
      </w:r>
      <w:r w:rsidR="0001675F">
        <w:rPr>
          <w:sz w:val="24"/>
          <w:szCs w:val="24"/>
        </w:rPr>
        <w:t>ña</w:t>
      </w:r>
      <w:r w:rsidR="005318DA" w:rsidRPr="00B73250">
        <w:rPr>
          <w:sz w:val="24"/>
          <w:szCs w:val="24"/>
        </w:rPr>
        <w:t>na</w:t>
      </w:r>
      <w:r w:rsidRPr="00B73250">
        <w:rPr>
          <w:sz w:val="24"/>
          <w:szCs w:val="24"/>
        </w:rPr>
        <w:t xml:space="preserve"> e </w:t>
      </w:r>
      <w:r w:rsidRPr="00B73250">
        <w:rPr>
          <w:i/>
          <w:sz w:val="24"/>
          <w:szCs w:val="24"/>
        </w:rPr>
        <w:t>Historia de un Calcetín</w:t>
      </w:r>
      <w:r w:rsidR="0001675F">
        <w:rPr>
          <w:sz w:val="24"/>
          <w:szCs w:val="24"/>
        </w:rPr>
        <w:t xml:space="preserve">, </w:t>
      </w:r>
      <w:r w:rsidRPr="00B73250">
        <w:rPr>
          <w:sz w:val="24"/>
          <w:szCs w:val="24"/>
        </w:rPr>
        <w:t>de La Canica Teatro</w:t>
      </w:r>
      <w:r w:rsidR="00CD20D8" w:rsidRPr="00B73250">
        <w:rPr>
          <w:sz w:val="24"/>
          <w:szCs w:val="24"/>
        </w:rPr>
        <w:t>,</w:t>
      </w:r>
      <w:r w:rsidRPr="00B73250">
        <w:rPr>
          <w:sz w:val="24"/>
          <w:szCs w:val="24"/>
        </w:rPr>
        <w:t xml:space="preserve"> </w:t>
      </w:r>
      <w:r w:rsidR="0001675F">
        <w:rPr>
          <w:sz w:val="24"/>
          <w:szCs w:val="24"/>
        </w:rPr>
        <w:t xml:space="preserve">mañana </w:t>
      </w:r>
      <w:r w:rsidRPr="00B73250">
        <w:rPr>
          <w:sz w:val="24"/>
          <w:szCs w:val="24"/>
        </w:rPr>
        <w:t>en el Centro Cultural La Despern</w:t>
      </w:r>
      <w:r w:rsidR="00BE7655" w:rsidRPr="00B73250">
        <w:rPr>
          <w:sz w:val="24"/>
          <w:szCs w:val="24"/>
        </w:rPr>
        <w:t>ada de Villanueva de la Cañada</w:t>
      </w:r>
      <w:r w:rsidRPr="00B73250">
        <w:rPr>
          <w:sz w:val="24"/>
          <w:szCs w:val="24"/>
        </w:rPr>
        <w:t xml:space="preserve">, </w:t>
      </w:r>
      <w:r w:rsidR="0001675F">
        <w:rPr>
          <w:sz w:val="24"/>
          <w:szCs w:val="24"/>
        </w:rPr>
        <w:t xml:space="preserve">el sábado </w:t>
      </w:r>
      <w:r w:rsidR="00CD20D8" w:rsidRPr="00B73250">
        <w:rPr>
          <w:sz w:val="24"/>
          <w:szCs w:val="24"/>
        </w:rPr>
        <w:t xml:space="preserve">en </w:t>
      </w:r>
      <w:r w:rsidRPr="00B73250">
        <w:rPr>
          <w:sz w:val="24"/>
          <w:szCs w:val="24"/>
        </w:rPr>
        <w:t xml:space="preserve">la Casa de Cultura de </w:t>
      </w:r>
      <w:proofErr w:type="spellStart"/>
      <w:r w:rsidRPr="00B73250">
        <w:rPr>
          <w:sz w:val="24"/>
          <w:szCs w:val="24"/>
        </w:rPr>
        <w:t>Al</w:t>
      </w:r>
      <w:r w:rsidR="00BE7655" w:rsidRPr="00B73250">
        <w:rPr>
          <w:sz w:val="24"/>
          <w:szCs w:val="24"/>
        </w:rPr>
        <w:t>alpardo</w:t>
      </w:r>
      <w:proofErr w:type="spellEnd"/>
      <w:r w:rsidR="00BE7655" w:rsidRPr="00B73250">
        <w:rPr>
          <w:sz w:val="24"/>
          <w:szCs w:val="24"/>
        </w:rPr>
        <w:t xml:space="preserve"> de </w:t>
      </w:r>
      <w:proofErr w:type="spellStart"/>
      <w:r w:rsidR="00BE7655" w:rsidRPr="00B73250">
        <w:rPr>
          <w:sz w:val="24"/>
          <w:szCs w:val="24"/>
        </w:rPr>
        <w:t>Valdeomos-Alalpardo</w:t>
      </w:r>
      <w:proofErr w:type="spellEnd"/>
      <w:r w:rsidR="00BE7655" w:rsidRPr="00B73250">
        <w:rPr>
          <w:sz w:val="24"/>
          <w:szCs w:val="24"/>
        </w:rPr>
        <w:t xml:space="preserve"> </w:t>
      </w:r>
      <w:r w:rsidR="0001675F">
        <w:rPr>
          <w:sz w:val="24"/>
          <w:szCs w:val="24"/>
        </w:rPr>
        <w:t xml:space="preserve">y el domingo </w:t>
      </w:r>
      <w:r w:rsidR="00CD20D8" w:rsidRPr="00B73250">
        <w:rPr>
          <w:sz w:val="24"/>
          <w:szCs w:val="24"/>
        </w:rPr>
        <w:t xml:space="preserve">en </w:t>
      </w:r>
      <w:r w:rsidRPr="00B73250">
        <w:rPr>
          <w:sz w:val="24"/>
          <w:szCs w:val="24"/>
        </w:rPr>
        <w:t xml:space="preserve">el Teatro Auditorio Adolfo </w:t>
      </w:r>
      <w:proofErr w:type="spellStart"/>
      <w:r w:rsidRPr="00B73250">
        <w:rPr>
          <w:sz w:val="24"/>
          <w:szCs w:val="24"/>
        </w:rPr>
        <w:t>Marsillach</w:t>
      </w:r>
      <w:proofErr w:type="spellEnd"/>
      <w:r w:rsidR="00BE7655" w:rsidRPr="00B73250">
        <w:rPr>
          <w:sz w:val="24"/>
          <w:szCs w:val="24"/>
        </w:rPr>
        <w:t xml:space="preserve"> de San Sebastián de los Reyes</w:t>
      </w:r>
      <w:r w:rsidRPr="00B73250">
        <w:rPr>
          <w:sz w:val="24"/>
          <w:szCs w:val="24"/>
        </w:rPr>
        <w:t xml:space="preserve">. </w:t>
      </w:r>
    </w:p>
    <w:p w:rsidR="00B01918" w:rsidRPr="00B73250" w:rsidRDefault="00B01918" w:rsidP="00CD20D8">
      <w:pPr>
        <w:rPr>
          <w:sz w:val="24"/>
          <w:szCs w:val="24"/>
        </w:rPr>
      </w:pPr>
    </w:p>
    <w:p w:rsidR="00C97BAA" w:rsidRPr="00B73250" w:rsidRDefault="00B01918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El Festival </w:t>
      </w:r>
      <w:proofErr w:type="spellStart"/>
      <w:r w:rsidRPr="00B73250">
        <w:rPr>
          <w:sz w:val="24"/>
          <w:szCs w:val="24"/>
        </w:rPr>
        <w:t>Teatralia</w:t>
      </w:r>
      <w:proofErr w:type="spellEnd"/>
      <w:r w:rsidRPr="00B73250">
        <w:rPr>
          <w:sz w:val="24"/>
          <w:szCs w:val="24"/>
        </w:rPr>
        <w:t xml:space="preserve"> también llega </w:t>
      </w:r>
      <w:r w:rsidR="0001675F">
        <w:rPr>
          <w:sz w:val="24"/>
          <w:szCs w:val="24"/>
        </w:rPr>
        <w:t xml:space="preserve">el domingo </w:t>
      </w:r>
      <w:r w:rsidRPr="00B73250">
        <w:rPr>
          <w:sz w:val="24"/>
          <w:szCs w:val="24"/>
        </w:rPr>
        <w:t xml:space="preserve">al Real Coliseo </w:t>
      </w:r>
      <w:r w:rsidR="0001675F">
        <w:rPr>
          <w:sz w:val="24"/>
          <w:szCs w:val="24"/>
        </w:rPr>
        <w:t xml:space="preserve">de </w:t>
      </w:r>
      <w:r w:rsidRPr="00B73250">
        <w:rPr>
          <w:sz w:val="24"/>
          <w:szCs w:val="24"/>
        </w:rPr>
        <w:t xml:space="preserve">Carlos III de San Lorenzo de El Escorial con el espectáculo familiar </w:t>
      </w:r>
      <w:proofErr w:type="spellStart"/>
      <w:r w:rsidRPr="00B73250">
        <w:rPr>
          <w:i/>
          <w:sz w:val="24"/>
          <w:szCs w:val="24"/>
        </w:rPr>
        <w:t>Salüq</w:t>
      </w:r>
      <w:proofErr w:type="spellEnd"/>
      <w:r w:rsidRPr="00B73250">
        <w:rPr>
          <w:i/>
          <w:sz w:val="24"/>
          <w:szCs w:val="24"/>
        </w:rPr>
        <w:t>. ¿Quién puede para</w:t>
      </w:r>
      <w:r w:rsidR="0001675F">
        <w:rPr>
          <w:i/>
          <w:sz w:val="24"/>
          <w:szCs w:val="24"/>
        </w:rPr>
        <w:t>r</w:t>
      </w:r>
      <w:r w:rsidRPr="00B73250">
        <w:rPr>
          <w:i/>
          <w:sz w:val="24"/>
          <w:szCs w:val="24"/>
        </w:rPr>
        <w:t xml:space="preserve"> el tiempo?</w:t>
      </w:r>
      <w:r w:rsidRPr="00B73250">
        <w:rPr>
          <w:sz w:val="24"/>
          <w:szCs w:val="24"/>
        </w:rPr>
        <w:t xml:space="preserve">, a cargo de </w:t>
      </w:r>
      <w:proofErr w:type="spellStart"/>
      <w:r w:rsidRPr="00B73250">
        <w:rPr>
          <w:sz w:val="24"/>
          <w:szCs w:val="24"/>
        </w:rPr>
        <w:t>MaQuinant</w:t>
      </w:r>
      <w:proofErr w:type="spellEnd"/>
      <w:r w:rsidRPr="00B73250">
        <w:rPr>
          <w:sz w:val="24"/>
          <w:szCs w:val="24"/>
        </w:rPr>
        <w:t xml:space="preserve"> </w:t>
      </w:r>
      <w:proofErr w:type="spellStart"/>
      <w:r w:rsidRPr="00B73250">
        <w:rPr>
          <w:sz w:val="24"/>
          <w:szCs w:val="24"/>
        </w:rPr>
        <w:t>Teatre</w:t>
      </w:r>
      <w:proofErr w:type="spellEnd"/>
      <w:r w:rsidRPr="00B73250">
        <w:rPr>
          <w:sz w:val="24"/>
          <w:szCs w:val="24"/>
        </w:rPr>
        <w:t xml:space="preserve">, en el que poesía visual, danza, artes plásticas y nuevas tecnologías se encuentran para contar la gran aventura de una pequeña heroína.  </w:t>
      </w:r>
      <w:r w:rsidR="00C97BAA" w:rsidRPr="00B73250">
        <w:rPr>
          <w:sz w:val="24"/>
          <w:szCs w:val="24"/>
        </w:rPr>
        <w:t xml:space="preserve">  </w:t>
      </w:r>
    </w:p>
    <w:p w:rsidR="00145A74" w:rsidRPr="00B73250" w:rsidRDefault="00145A74" w:rsidP="00CD20D8">
      <w:pPr>
        <w:rPr>
          <w:sz w:val="24"/>
          <w:szCs w:val="24"/>
        </w:rPr>
      </w:pPr>
    </w:p>
    <w:p w:rsidR="00C97BAA" w:rsidRPr="00B73250" w:rsidRDefault="00C97BAA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Además, </w:t>
      </w:r>
      <w:proofErr w:type="spellStart"/>
      <w:r w:rsidRPr="00B73250">
        <w:rPr>
          <w:sz w:val="24"/>
          <w:szCs w:val="24"/>
        </w:rPr>
        <w:t>Teatralia</w:t>
      </w:r>
      <w:proofErr w:type="spellEnd"/>
      <w:r w:rsidRPr="00B73250">
        <w:rPr>
          <w:sz w:val="24"/>
          <w:szCs w:val="24"/>
        </w:rPr>
        <w:t xml:space="preserve"> no olvida esta segunda semana su compromiso con el teatro accesible y con los espectadores con necesidades especiales: la compañía La Casa Incierta imparte el taller </w:t>
      </w:r>
      <w:r w:rsidRPr="00B73250">
        <w:rPr>
          <w:i/>
          <w:sz w:val="24"/>
          <w:szCs w:val="24"/>
        </w:rPr>
        <w:t>Al hilo de lo invisible</w:t>
      </w:r>
      <w:r w:rsidRPr="00B73250">
        <w:rPr>
          <w:sz w:val="24"/>
          <w:szCs w:val="24"/>
        </w:rPr>
        <w:t xml:space="preserve">, una experiencia teatral para niños con deficiencias visuales que tendrá lugar el sábado en el Centro de Recursos Educativos de la ONCE. </w:t>
      </w:r>
      <w:bookmarkEnd w:id="1"/>
      <w:bookmarkEnd w:id="2"/>
    </w:p>
    <w:p w:rsidR="00C97BAA" w:rsidRPr="00B73250" w:rsidRDefault="00C97BAA" w:rsidP="00CD20D8">
      <w:pPr>
        <w:rPr>
          <w:sz w:val="24"/>
          <w:szCs w:val="24"/>
        </w:rPr>
      </w:pPr>
    </w:p>
    <w:p w:rsidR="00D82CF5" w:rsidRPr="00B73250" w:rsidRDefault="00D82CF5" w:rsidP="00CD20D8">
      <w:pPr>
        <w:rPr>
          <w:sz w:val="24"/>
          <w:szCs w:val="24"/>
        </w:rPr>
      </w:pPr>
      <w:r w:rsidRPr="00B73250">
        <w:rPr>
          <w:sz w:val="24"/>
          <w:szCs w:val="24"/>
        </w:rPr>
        <w:t xml:space="preserve">Se puede consultar la programación completa de la agenda cultural de la Comunidad de Madrid en la web </w:t>
      </w:r>
      <w:hyperlink r:id="rId7" w:history="1">
        <w:r w:rsidRPr="00B73250">
          <w:rPr>
            <w:rStyle w:val="Hipervnculo"/>
            <w:sz w:val="24"/>
            <w:szCs w:val="24"/>
          </w:rPr>
          <w:t>http://www.mad</w:t>
        </w:r>
        <w:r w:rsidRPr="00B73250">
          <w:rPr>
            <w:rStyle w:val="Hipervnculo"/>
            <w:sz w:val="24"/>
            <w:szCs w:val="24"/>
          </w:rPr>
          <w:t>r</w:t>
        </w:r>
        <w:r w:rsidRPr="00B73250">
          <w:rPr>
            <w:rStyle w:val="Hipervnculo"/>
            <w:sz w:val="24"/>
            <w:szCs w:val="24"/>
          </w:rPr>
          <w:t>id.org/agenda-cultural/</w:t>
        </w:r>
      </w:hyperlink>
      <w:r w:rsidR="0001675F" w:rsidRPr="0001675F">
        <w:rPr>
          <w:rStyle w:val="Hipervnculo"/>
          <w:color w:val="000000" w:themeColor="text1"/>
          <w:sz w:val="24"/>
          <w:szCs w:val="24"/>
          <w:u w:val="none"/>
        </w:rPr>
        <w:t>.</w:t>
      </w:r>
    </w:p>
    <w:p w:rsidR="00C13B3C" w:rsidRPr="00B73250" w:rsidRDefault="00C13B3C" w:rsidP="00132F57">
      <w:pPr>
        <w:jc w:val="left"/>
        <w:rPr>
          <w:sz w:val="24"/>
          <w:szCs w:val="24"/>
        </w:rPr>
      </w:pPr>
    </w:p>
    <w:sectPr w:rsidR="00C13B3C" w:rsidRPr="00B73250" w:rsidSect="000B2A22">
      <w:headerReference w:type="default" r:id="rId8"/>
      <w:footerReference w:type="default" r:id="rId9"/>
      <w:pgSz w:w="11907" w:h="16840" w:code="9"/>
      <w:pgMar w:top="1747" w:right="1134" w:bottom="1977" w:left="2160" w:header="720" w:footer="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35" w:rsidRDefault="00705135">
      <w:r>
        <w:separator/>
      </w:r>
    </w:p>
  </w:endnote>
  <w:endnote w:type="continuationSeparator" w:id="0">
    <w:p w:rsidR="00705135" w:rsidRDefault="0070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A45" w:rsidRPr="001202DA" w:rsidRDefault="005F77FE" w:rsidP="00214207">
    <w:pPr>
      <w:pStyle w:val="Piedepgina"/>
      <w:tabs>
        <w:tab w:val="left" w:pos="613"/>
      </w:tabs>
      <w:jc w:val="center"/>
      <w:rPr>
        <w:sz w:val="16"/>
        <w:lang w:val="es-ES"/>
      </w:rPr>
    </w:pPr>
    <w:r>
      <w:rPr>
        <w:noProof/>
        <w:color w:val="FF0000"/>
        <w:sz w:val="16"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90805</wp:posOffset>
          </wp:positionV>
          <wp:extent cx="120650" cy="120650"/>
          <wp:effectExtent l="0" t="0" r="0" b="0"/>
          <wp:wrapNone/>
          <wp:docPr id="49" name="Imagen 49" descr="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" cy="12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z w:val="16"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2222500</wp:posOffset>
          </wp:positionH>
          <wp:positionV relativeFrom="paragraph">
            <wp:posOffset>90805</wp:posOffset>
          </wp:positionV>
          <wp:extent cx="114300" cy="114300"/>
          <wp:effectExtent l="0" t="0" r="0" b="0"/>
          <wp:wrapNone/>
          <wp:docPr id="48" name="Imagen 48" descr="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A45">
      <w:rPr>
        <w:sz w:val="16"/>
        <w:lang w:val="es-ES"/>
      </w:rPr>
      <w:t xml:space="preserve">Oficina </w:t>
    </w:r>
    <w:r w:rsidR="004C3A45" w:rsidRPr="001202DA">
      <w:rPr>
        <w:sz w:val="16"/>
        <w:lang w:val="es-ES"/>
      </w:rPr>
      <w:t xml:space="preserve">de Comunicación </w:t>
    </w:r>
    <w:r w:rsidR="004C3A45">
      <w:rPr>
        <w:sz w:val="16"/>
        <w:lang w:val="es-ES"/>
      </w:rPr>
      <w:t xml:space="preserve"> - </w:t>
    </w:r>
    <w:r w:rsidR="004C3A45" w:rsidRPr="001202DA">
      <w:rPr>
        <w:sz w:val="16"/>
        <w:lang w:val="es-ES"/>
      </w:rPr>
      <w:t>Puerta del Sol, 7. - 28013 Madrid - 91 580 20 70</w:t>
    </w:r>
  </w:p>
  <w:p w:rsidR="004C3A45" w:rsidRPr="00786E92" w:rsidRDefault="0001675F" w:rsidP="00214207">
    <w:pPr>
      <w:pStyle w:val="Piedepgina"/>
      <w:tabs>
        <w:tab w:val="left" w:pos="613"/>
      </w:tabs>
      <w:jc w:val="center"/>
      <w:rPr>
        <w:color w:val="FF0000"/>
        <w:sz w:val="16"/>
        <w:lang w:val="es-ES"/>
      </w:rPr>
    </w:pPr>
    <w:hyperlink r:id="rId3" w:history="1">
      <w:r w:rsidR="004C3A45" w:rsidRPr="001202DA">
        <w:rPr>
          <w:rStyle w:val="Hipervnculo"/>
          <w:color w:val="FF0000"/>
          <w:sz w:val="16"/>
          <w:lang w:val="es-ES"/>
        </w:rPr>
        <w:t>comunicacion@madrid.org</w:t>
      </w:r>
    </w:hyperlink>
    <w:r w:rsidR="004C3A45" w:rsidRPr="001202DA">
      <w:rPr>
        <w:color w:val="FF0000"/>
        <w:sz w:val="16"/>
        <w:lang w:val="es-ES"/>
      </w:rPr>
      <w:t xml:space="preserve">  -  </w:t>
    </w:r>
    <w:hyperlink r:id="rId4" w:history="1">
      <w:r w:rsidR="004C3A45" w:rsidRPr="001202DA">
        <w:rPr>
          <w:rStyle w:val="Hipervnculo"/>
          <w:color w:val="FF0000"/>
          <w:sz w:val="16"/>
          <w:lang w:val="es-ES"/>
        </w:rPr>
        <w:t>www.madrid.org</w:t>
      </w:r>
    </w:hyperlink>
    <w:r w:rsidR="004C3A45" w:rsidRPr="001202DA">
      <w:rPr>
        <w:color w:val="FF0000"/>
        <w:sz w:val="16"/>
        <w:lang w:val="es-ES"/>
      </w:rPr>
      <w:tab/>
    </w:r>
    <w:r w:rsidR="004C3A45">
      <w:rPr>
        <w:color w:val="FF0000"/>
        <w:sz w:val="16"/>
        <w:lang w:val="es-ES"/>
      </w:rPr>
      <w:t xml:space="preserve">         </w:t>
    </w:r>
    <w:hyperlink r:id="rId5" w:history="1">
      <w:r w:rsidR="004C3A45" w:rsidRPr="001202DA">
        <w:rPr>
          <w:rStyle w:val="Hipervnculo"/>
          <w:color w:val="FF0000"/>
          <w:sz w:val="16"/>
          <w:lang w:val="es-ES"/>
        </w:rPr>
        <w:t>facebook.com/</w:t>
      </w:r>
      <w:proofErr w:type="spellStart"/>
      <w:r w:rsidR="004C3A45" w:rsidRPr="001202DA">
        <w:rPr>
          <w:rStyle w:val="Hipervnculo"/>
          <w:color w:val="FF0000"/>
          <w:sz w:val="16"/>
          <w:lang w:val="es-ES"/>
        </w:rPr>
        <w:t>comunidadmadrid</w:t>
      </w:r>
      <w:proofErr w:type="spellEnd"/>
    </w:hyperlink>
    <w:r w:rsidR="004C3A45" w:rsidRPr="001202DA">
      <w:rPr>
        <w:color w:val="FF0000"/>
        <w:sz w:val="16"/>
        <w:lang w:val="es-ES"/>
      </w:rPr>
      <w:t xml:space="preserve">    </w:t>
    </w:r>
    <w:r w:rsidR="004C3A45">
      <w:rPr>
        <w:color w:val="FF0000"/>
        <w:sz w:val="16"/>
        <w:lang w:val="es-ES"/>
      </w:rPr>
      <w:t xml:space="preserve">  </w:t>
    </w:r>
    <w:r w:rsidR="004C3A45" w:rsidRPr="001202DA">
      <w:rPr>
        <w:color w:val="FF0000"/>
        <w:sz w:val="16"/>
        <w:lang w:val="es-ES"/>
      </w:rPr>
      <w:t xml:space="preserve">   </w:t>
    </w:r>
    <w:hyperlink r:id="rId6" w:history="1">
      <w:r w:rsidR="004C3A45" w:rsidRPr="001202DA">
        <w:rPr>
          <w:rStyle w:val="Hipervnculo"/>
          <w:color w:val="FF0000"/>
          <w:sz w:val="16"/>
          <w:lang w:val="es-ES"/>
        </w:rPr>
        <w:t>twitter.com/</w:t>
      </w:r>
      <w:proofErr w:type="spellStart"/>
      <w:r w:rsidR="004C3A45" w:rsidRPr="001202DA">
        <w:rPr>
          <w:rStyle w:val="Hipervnculo"/>
          <w:color w:val="FF0000"/>
          <w:sz w:val="16"/>
          <w:lang w:val="es-ES"/>
        </w:rPr>
        <w:t>comunidadmadrid</w:t>
      </w:r>
      <w:proofErr w:type="spellEnd"/>
    </w:hyperlink>
  </w:p>
  <w:p w:rsidR="004C3A45" w:rsidRPr="001202DA" w:rsidRDefault="004C3A45" w:rsidP="000B2A22">
    <w:pPr>
      <w:tabs>
        <w:tab w:val="left" w:pos="1493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35" w:rsidRDefault="00705135">
      <w:r>
        <w:separator/>
      </w:r>
    </w:p>
  </w:footnote>
  <w:footnote w:type="continuationSeparator" w:id="0">
    <w:p w:rsidR="00705135" w:rsidRDefault="00705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A45" w:rsidRDefault="005F77FE" w:rsidP="000B2A2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-1371600</wp:posOffset>
          </wp:positionH>
          <wp:positionV relativeFrom="paragraph">
            <wp:posOffset>-490855</wp:posOffset>
          </wp:positionV>
          <wp:extent cx="7586345" cy="10744200"/>
          <wp:effectExtent l="0" t="0" r="0" b="0"/>
          <wp:wrapNone/>
          <wp:docPr id="47" name="Imagen 47" descr="oficna_comunic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oficna_comunic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10CA6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C64A8"/>
    <w:multiLevelType w:val="multilevel"/>
    <w:tmpl w:val="980A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A00DA"/>
    <w:multiLevelType w:val="hybridMultilevel"/>
    <w:tmpl w:val="C5A6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C08BA"/>
    <w:multiLevelType w:val="multilevel"/>
    <w:tmpl w:val="F65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F1783"/>
    <w:multiLevelType w:val="multilevel"/>
    <w:tmpl w:val="420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C5EE3"/>
    <w:multiLevelType w:val="multilevel"/>
    <w:tmpl w:val="0702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E58E3"/>
    <w:multiLevelType w:val="hybridMultilevel"/>
    <w:tmpl w:val="B0EE49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797A6E"/>
    <w:multiLevelType w:val="multilevel"/>
    <w:tmpl w:val="273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361B0"/>
    <w:multiLevelType w:val="multilevel"/>
    <w:tmpl w:val="C69A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438CC"/>
    <w:multiLevelType w:val="multilevel"/>
    <w:tmpl w:val="538A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A699D"/>
    <w:multiLevelType w:val="hybridMultilevel"/>
    <w:tmpl w:val="C20E3126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26AF45F7"/>
    <w:multiLevelType w:val="multilevel"/>
    <w:tmpl w:val="992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B272F"/>
    <w:multiLevelType w:val="multilevel"/>
    <w:tmpl w:val="FA22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4F04D3"/>
    <w:multiLevelType w:val="hybridMultilevel"/>
    <w:tmpl w:val="DCCAD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31CD3"/>
    <w:multiLevelType w:val="hybridMultilevel"/>
    <w:tmpl w:val="0614AF4A"/>
    <w:lvl w:ilvl="0" w:tplc="951848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443DF"/>
    <w:multiLevelType w:val="multilevel"/>
    <w:tmpl w:val="EED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A32F7"/>
    <w:multiLevelType w:val="hybridMultilevel"/>
    <w:tmpl w:val="0F7438F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F816EE6"/>
    <w:multiLevelType w:val="hybridMultilevel"/>
    <w:tmpl w:val="3478451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623C92"/>
    <w:multiLevelType w:val="hybridMultilevel"/>
    <w:tmpl w:val="91EA4FA4"/>
    <w:lvl w:ilvl="0" w:tplc="CD34C0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A7C6C"/>
    <w:multiLevelType w:val="hybridMultilevel"/>
    <w:tmpl w:val="09B60B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E81688F"/>
    <w:multiLevelType w:val="multilevel"/>
    <w:tmpl w:val="2B98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41269"/>
    <w:multiLevelType w:val="multilevel"/>
    <w:tmpl w:val="DC46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87386"/>
    <w:multiLevelType w:val="multilevel"/>
    <w:tmpl w:val="4E92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73827"/>
    <w:multiLevelType w:val="multilevel"/>
    <w:tmpl w:val="ECA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4A36A9"/>
    <w:multiLevelType w:val="multilevel"/>
    <w:tmpl w:val="416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3"/>
  </w:num>
  <w:num w:numId="8">
    <w:abstractNumId w:val="7"/>
  </w:num>
  <w:num w:numId="9">
    <w:abstractNumId w:val="24"/>
  </w:num>
  <w:num w:numId="10">
    <w:abstractNumId w:val="20"/>
  </w:num>
  <w:num w:numId="11">
    <w:abstractNumId w:val="9"/>
  </w:num>
  <w:num w:numId="12">
    <w:abstractNumId w:val="5"/>
  </w:num>
  <w:num w:numId="13">
    <w:abstractNumId w:val="3"/>
  </w:num>
  <w:num w:numId="14">
    <w:abstractNumId w:val="2"/>
  </w:num>
  <w:num w:numId="15">
    <w:abstractNumId w:val="21"/>
  </w:num>
  <w:num w:numId="16">
    <w:abstractNumId w:val="22"/>
  </w:num>
  <w:num w:numId="17">
    <w:abstractNumId w:val="16"/>
  </w:num>
  <w:num w:numId="18">
    <w:abstractNumId w:val="17"/>
  </w:num>
  <w:num w:numId="19">
    <w:abstractNumId w:val="11"/>
  </w:num>
  <w:num w:numId="20">
    <w:abstractNumId w:val="23"/>
  </w:num>
  <w:num w:numId="21">
    <w:abstractNumId w:val="4"/>
  </w:num>
  <w:num w:numId="22">
    <w:abstractNumId w:val="8"/>
  </w:num>
  <w:num w:numId="23">
    <w:abstractNumId w:val="15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CA"/>
    <w:rsid w:val="00000354"/>
    <w:rsid w:val="0000196D"/>
    <w:rsid w:val="00003465"/>
    <w:rsid w:val="00005026"/>
    <w:rsid w:val="0001675F"/>
    <w:rsid w:val="00016E45"/>
    <w:rsid w:val="00016EC1"/>
    <w:rsid w:val="000178C0"/>
    <w:rsid w:val="00022304"/>
    <w:rsid w:val="000244BB"/>
    <w:rsid w:val="00026C97"/>
    <w:rsid w:val="0003088C"/>
    <w:rsid w:val="00035373"/>
    <w:rsid w:val="0003609F"/>
    <w:rsid w:val="00036CA3"/>
    <w:rsid w:val="000429A9"/>
    <w:rsid w:val="000452B7"/>
    <w:rsid w:val="00046EAE"/>
    <w:rsid w:val="00053C20"/>
    <w:rsid w:val="00055E3D"/>
    <w:rsid w:val="00061169"/>
    <w:rsid w:val="00065AF5"/>
    <w:rsid w:val="00073042"/>
    <w:rsid w:val="00075D7D"/>
    <w:rsid w:val="00077D30"/>
    <w:rsid w:val="00080F8F"/>
    <w:rsid w:val="000860C8"/>
    <w:rsid w:val="000A01F2"/>
    <w:rsid w:val="000A2775"/>
    <w:rsid w:val="000A77E4"/>
    <w:rsid w:val="000B2A22"/>
    <w:rsid w:val="000B2A85"/>
    <w:rsid w:val="000B7A59"/>
    <w:rsid w:val="000C267F"/>
    <w:rsid w:val="000D7FAC"/>
    <w:rsid w:val="000E074F"/>
    <w:rsid w:val="000E29AD"/>
    <w:rsid w:val="000F36E5"/>
    <w:rsid w:val="000F4DA3"/>
    <w:rsid w:val="000F5398"/>
    <w:rsid w:val="000F5F61"/>
    <w:rsid w:val="00107F3E"/>
    <w:rsid w:val="00112ECA"/>
    <w:rsid w:val="00117B7F"/>
    <w:rsid w:val="0012081C"/>
    <w:rsid w:val="00123D5B"/>
    <w:rsid w:val="00132F57"/>
    <w:rsid w:val="00136C43"/>
    <w:rsid w:val="00144AC3"/>
    <w:rsid w:val="001459C9"/>
    <w:rsid w:val="00145A74"/>
    <w:rsid w:val="00147ECA"/>
    <w:rsid w:val="00150CA7"/>
    <w:rsid w:val="00151025"/>
    <w:rsid w:val="00155602"/>
    <w:rsid w:val="00156747"/>
    <w:rsid w:val="00157576"/>
    <w:rsid w:val="00157F3A"/>
    <w:rsid w:val="00161F3E"/>
    <w:rsid w:val="0017075A"/>
    <w:rsid w:val="00173163"/>
    <w:rsid w:val="00180E76"/>
    <w:rsid w:val="00183CF6"/>
    <w:rsid w:val="00185C5B"/>
    <w:rsid w:val="00186767"/>
    <w:rsid w:val="00186E01"/>
    <w:rsid w:val="001933DB"/>
    <w:rsid w:val="001A4E34"/>
    <w:rsid w:val="001B340B"/>
    <w:rsid w:val="001B54D3"/>
    <w:rsid w:val="001B55D4"/>
    <w:rsid w:val="001B7D6F"/>
    <w:rsid w:val="001C6BE5"/>
    <w:rsid w:val="001C7CF0"/>
    <w:rsid w:val="001D3D57"/>
    <w:rsid w:val="001E0268"/>
    <w:rsid w:val="001E22BC"/>
    <w:rsid w:val="001E513E"/>
    <w:rsid w:val="001F103F"/>
    <w:rsid w:val="001F417D"/>
    <w:rsid w:val="001F501D"/>
    <w:rsid w:val="0021397A"/>
    <w:rsid w:val="00214207"/>
    <w:rsid w:val="00215937"/>
    <w:rsid w:val="00220C24"/>
    <w:rsid w:val="00223D83"/>
    <w:rsid w:val="00226078"/>
    <w:rsid w:val="00227F53"/>
    <w:rsid w:val="002318E2"/>
    <w:rsid w:val="002319E4"/>
    <w:rsid w:val="0023549E"/>
    <w:rsid w:val="00236759"/>
    <w:rsid w:val="00240BB0"/>
    <w:rsid w:val="002464E1"/>
    <w:rsid w:val="002678CC"/>
    <w:rsid w:val="00272AA0"/>
    <w:rsid w:val="0027368F"/>
    <w:rsid w:val="00274D73"/>
    <w:rsid w:val="00277283"/>
    <w:rsid w:val="00286119"/>
    <w:rsid w:val="00287A47"/>
    <w:rsid w:val="002904F9"/>
    <w:rsid w:val="002933A7"/>
    <w:rsid w:val="00294526"/>
    <w:rsid w:val="002A0992"/>
    <w:rsid w:val="002A6FBE"/>
    <w:rsid w:val="002B0C04"/>
    <w:rsid w:val="002C5451"/>
    <w:rsid w:val="002D3290"/>
    <w:rsid w:val="002D6F49"/>
    <w:rsid w:val="002F3F6E"/>
    <w:rsid w:val="002F4A33"/>
    <w:rsid w:val="002F6784"/>
    <w:rsid w:val="00300C69"/>
    <w:rsid w:val="0031228F"/>
    <w:rsid w:val="00312662"/>
    <w:rsid w:val="00317CE8"/>
    <w:rsid w:val="003327C8"/>
    <w:rsid w:val="00333A5A"/>
    <w:rsid w:val="003345B2"/>
    <w:rsid w:val="003359E4"/>
    <w:rsid w:val="00337ED9"/>
    <w:rsid w:val="00343087"/>
    <w:rsid w:val="00343463"/>
    <w:rsid w:val="0034426C"/>
    <w:rsid w:val="00345DD8"/>
    <w:rsid w:val="00351392"/>
    <w:rsid w:val="00377025"/>
    <w:rsid w:val="003817B5"/>
    <w:rsid w:val="00387C23"/>
    <w:rsid w:val="00397E3F"/>
    <w:rsid w:val="003B496B"/>
    <w:rsid w:val="003B710D"/>
    <w:rsid w:val="003C083C"/>
    <w:rsid w:val="003D1B63"/>
    <w:rsid w:val="003D3D68"/>
    <w:rsid w:val="003E7A30"/>
    <w:rsid w:val="003F1D56"/>
    <w:rsid w:val="003F5548"/>
    <w:rsid w:val="003F610A"/>
    <w:rsid w:val="0040512A"/>
    <w:rsid w:val="00411199"/>
    <w:rsid w:val="00422033"/>
    <w:rsid w:val="004267AF"/>
    <w:rsid w:val="00430184"/>
    <w:rsid w:val="00430A81"/>
    <w:rsid w:val="004310E3"/>
    <w:rsid w:val="004311ED"/>
    <w:rsid w:val="004343B9"/>
    <w:rsid w:val="00434947"/>
    <w:rsid w:val="004375CE"/>
    <w:rsid w:val="00442BAC"/>
    <w:rsid w:val="0044384C"/>
    <w:rsid w:val="004475A0"/>
    <w:rsid w:val="00455DFB"/>
    <w:rsid w:val="004720C8"/>
    <w:rsid w:val="00475968"/>
    <w:rsid w:val="00476558"/>
    <w:rsid w:val="004770EE"/>
    <w:rsid w:val="0048046E"/>
    <w:rsid w:val="00487F62"/>
    <w:rsid w:val="004902D3"/>
    <w:rsid w:val="00490DB0"/>
    <w:rsid w:val="004928F6"/>
    <w:rsid w:val="004936EE"/>
    <w:rsid w:val="004A786F"/>
    <w:rsid w:val="004B54DA"/>
    <w:rsid w:val="004C028C"/>
    <w:rsid w:val="004C3A45"/>
    <w:rsid w:val="004C3F0A"/>
    <w:rsid w:val="004D0BE1"/>
    <w:rsid w:val="004D19E8"/>
    <w:rsid w:val="004D44B4"/>
    <w:rsid w:val="004E0163"/>
    <w:rsid w:val="004E4C3B"/>
    <w:rsid w:val="004F40B6"/>
    <w:rsid w:val="00501CAE"/>
    <w:rsid w:val="00504A95"/>
    <w:rsid w:val="00506F55"/>
    <w:rsid w:val="00510689"/>
    <w:rsid w:val="00523D19"/>
    <w:rsid w:val="0052675E"/>
    <w:rsid w:val="0053062A"/>
    <w:rsid w:val="005318DA"/>
    <w:rsid w:val="00552245"/>
    <w:rsid w:val="00552E7C"/>
    <w:rsid w:val="0055611C"/>
    <w:rsid w:val="00562C4A"/>
    <w:rsid w:val="00582A28"/>
    <w:rsid w:val="005877AE"/>
    <w:rsid w:val="005917C8"/>
    <w:rsid w:val="0059751F"/>
    <w:rsid w:val="005A05FA"/>
    <w:rsid w:val="005A62C7"/>
    <w:rsid w:val="005B08F6"/>
    <w:rsid w:val="005B4A2F"/>
    <w:rsid w:val="005C24AD"/>
    <w:rsid w:val="005C4493"/>
    <w:rsid w:val="005C5DBB"/>
    <w:rsid w:val="005D6D09"/>
    <w:rsid w:val="005E22D7"/>
    <w:rsid w:val="005E7C3A"/>
    <w:rsid w:val="005F28EF"/>
    <w:rsid w:val="005F77FE"/>
    <w:rsid w:val="00602ABE"/>
    <w:rsid w:val="00614C9E"/>
    <w:rsid w:val="006307B2"/>
    <w:rsid w:val="00633325"/>
    <w:rsid w:val="00636CE2"/>
    <w:rsid w:val="00656B9C"/>
    <w:rsid w:val="006644D3"/>
    <w:rsid w:val="006654C2"/>
    <w:rsid w:val="00665E13"/>
    <w:rsid w:val="006675CF"/>
    <w:rsid w:val="006815C6"/>
    <w:rsid w:val="00681745"/>
    <w:rsid w:val="0068269B"/>
    <w:rsid w:val="0068301D"/>
    <w:rsid w:val="00683655"/>
    <w:rsid w:val="00687854"/>
    <w:rsid w:val="006957F4"/>
    <w:rsid w:val="006A1DFD"/>
    <w:rsid w:val="006A561B"/>
    <w:rsid w:val="006A7908"/>
    <w:rsid w:val="006B2892"/>
    <w:rsid w:val="006B4599"/>
    <w:rsid w:val="006B615E"/>
    <w:rsid w:val="006C0E14"/>
    <w:rsid w:val="006C111A"/>
    <w:rsid w:val="006C137F"/>
    <w:rsid w:val="006C2F16"/>
    <w:rsid w:val="006C3457"/>
    <w:rsid w:val="006C3643"/>
    <w:rsid w:val="006C3CDC"/>
    <w:rsid w:val="006C4107"/>
    <w:rsid w:val="006C73B3"/>
    <w:rsid w:val="006C7855"/>
    <w:rsid w:val="006D2590"/>
    <w:rsid w:val="006D40AE"/>
    <w:rsid w:val="006E4F45"/>
    <w:rsid w:val="006F3F6B"/>
    <w:rsid w:val="006F4220"/>
    <w:rsid w:val="006F4396"/>
    <w:rsid w:val="00702072"/>
    <w:rsid w:val="007024DF"/>
    <w:rsid w:val="00705135"/>
    <w:rsid w:val="00706210"/>
    <w:rsid w:val="00706B34"/>
    <w:rsid w:val="00712654"/>
    <w:rsid w:val="007237BD"/>
    <w:rsid w:val="007259F1"/>
    <w:rsid w:val="0072627C"/>
    <w:rsid w:val="007271C2"/>
    <w:rsid w:val="007305D3"/>
    <w:rsid w:val="00732172"/>
    <w:rsid w:val="007342F5"/>
    <w:rsid w:val="00734F89"/>
    <w:rsid w:val="0074006F"/>
    <w:rsid w:val="0074348A"/>
    <w:rsid w:val="00750049"/>
    <w:rsid w:val="00753879"/>
    <w:rsid w:val="00764592"/>
    <w:rsid w:val="00765D17"/>
    <w:rsid w:val="00782A4A"/>
    <w:rsid w:val="00783C73"/>
    <w:rsid w:val="00787CB2"/>
    <w:rsid w:val="0079392B"/>
    <w:rsid w:val="00793F5E"/>
    <w:rsid w:val="007A221C"/>
    <w:rsid w:val="007C05D0"/>
    <w:rsid w:val="007C6D9C"/>
    <w:rsid w:val="007D5D0E"/>
    <w:rsid w:val="007D5F12"/>
    <w:rsid w:val="007D7A11"/>
    <w:rsid w:val="007E289A"/>
    <w:rsid w:val="0080039D"/>
    <w:rsid w:val="00803AB9"/>
    <w:rsid w:val="00803ED4"/>
    <w:rsid w:val="008060C2"/>
    <w:rsid w:val="0081620A"/>
    <w:rsid w:val="00827018"/>
    <w:rsid w:val="00833F4A"/>
    <w:rsid w:val="0083409B"/>
    <w:rsid w:val="00834AEC"/>
    <w:rsid w:val="0083536B"/>
    <w:rsid w:val="00835C8A"/>
    <w:rsid w:val="00837D3F"/>
    <w:rsid w:val="00842C78"/>
    <w:rsid w:val="008452C7"/>
    <w:rsid w:val="00851AD8"/>
    <w:rsid w:val="00854487"/>
    <w:rsid w:val="008635B1"/>
    <w:rsid w:val="0086563F"/>
    <w:rsid w:val="00877CEA"/>
    <w:rsid w:val="00891B3C"/>
    <w:rsid w:val="008927D3"/>
    <w:rsid w:val="00894258"/>
    <w:rsid w:val="00897ADC"/>
    <w:rsid w:val="008A0B1A"/>
    <w:rsid w:val="008A29E3"/>
    <w:rsid w:val="008A506D"/>
    <w:rsid w:val="008B451E"/>
    <w:rsid w:val="008C024A"/>
    <w:rsid w:val="008C0952"/>
    <w:rsid w:val="008C4A94"/>
    <w:rsid w:val="008C4CDA"/>
    <w:rsid w:val="008C4F57"/>
    <w:rsid w:val="008C5836"/>
    <w:rsid w:val="008D39DA"/>
    <w:rsid w:val="008D65FF"/>
    <w:rsid w:val="008E0AC3"/>
    <w:rsid w:val="008E0CB2"/>
    <w:rsid w:val="00900F78"/>
    <w:rsid w:val="00901246"/>
    <w:rsid w:val="009019F4"/>
    <w:rsid w:val="009029B3"/>
    <w:rsid w:val="00905221"/>
    <w:rsid w:val="00910D99"/>
    <w:rsid w:val="009236D1"/>
    <w:rsid w:val="00923A5D"/>
    <w:rsid w:val="00926031"/>
    <w:rsid w:val="0093212C"/>
    <w:rsid w:val="00933E3D"/>
    <w:rsid w:val="00936AA7"/>
    <w:rsid w:val="00940109"/>
    <w:rsid w:val="00942DF5"/>
    <w:rsid w:val="00943914"/>
    <w:rsid w:val="0094392D"/>
    <w:rsid w:val="00950160"/>
    <w:rsid w:val="00950A6A"/>
    <w:rsid w:val="00951ABE"/>
    <w:rsid w:val="0095322B"/>
    <w:rsid w:val="00953DFE"/>
    <w:rsid w:val="00967F37"/>
    <w:rsid w:val="00972347"/>
    <w:rsid w:val="00980CCB"/>
    <w:rsid w:val="009962C2"/>
    <w:rsid w:val="00996C1E"/>
    <w:rsid w:val="0099706F"/>
    <w:rsid w:val="009A1909"/>
    <w:rsid w:val="009A6FC6"/>
    <w:rsid w:val="009B5CA1"/>
    <w:rsid w:val="009C2F83"/>
    <w:rsid w:val="009C761E"/>
    <w:rsid w:val="009D6624"/>
    <w:rsid w:val="009E7722"/>
    <w:rsid w:val="009F157D"/>
    <w:rsid w:val="009F35DB"/>
    <w:rsid w:val="009F732D"/>
    <w:rsid w:val="00A01E96"/>
    <w:rsid w:val="00A10FA6"/>
    <w:rsid w:val="00A120A8"/>
    <w:rsid w:val="00A126CD"/>
    <w:rsid w:val="00A13456"/>
    <w:rsid w:val="00A146E4"/>
    <w:rsid w:val="00A45E86"/>
    <w:rsid w:val="00A474F6"/>
    <w:rsid w:val="00A516AF"/>
    <w:rsid w:val="00A54B62"/>
    <w:rsid w:val="00A635AC"/>
    <w:rsid w:val="00A67496"/>
    <w:rsid w:val="00A725F4"/>
    <w:rsid w:val="00A72D0D"/>
    <w:rsid w:val="00A73B7B"/>
    <w:rsid w:val="00A856F1"/>
    <w:rsid w:val="00A8570F"/>
    <w:rsid w:val="00A92288"/>
    <w:rsid w:val="00A93A65"/>
    <w:rsid w:val="00A96787"/>
    <w:rsid w:val="00AA084D"/>
    <w:rsid w:val="00AA2DB8"/>
    <w:rsid w:val="00AA2FF1"/>
    <w:rsid w:val="00AB3858"/>
    <w:rsid w:val="00AC1EC8"/>
    <w:rsid w:val="00AC2A53"/>
    <w:rsid w:val="00AE01E1"/>
    <w:rsid w:val="00AE168B"/>
    <w:rsid w:val="00AE3ED0"/>
    <w:rsid w:val="00AE727A"/>
    <w:rsid w:val="00AE7ED2"/>
    <w:rsid w:val="00AF5967"/>
    <w:rsid w:val="00AF791D"/>
    <w:rsid w:val="00B01918"/>
    <w:rsid w:val="00B04812"/>
    <w:rsid w:val="00B05E3B"/>
    <w:rsid w:val="00B12A6F"/>
    <w:rsid w:val="00B135E9"/>
    <w:rsid w:val="00B16B85"/>
    <w:rsid w:val="00B20E67"/>
    <w:rsid w:val="00B23403"/>
    <w:rsid w:val="00B239D6"/>
    <w:rsid w:val="00B23D55"/>
    <w:rsid w:val="00B23E4D"/>
    <w:rsid w:val="00B30B8B"/>
    <w:rsid w:val="00B350CA"/>
    <w:rsid w:val="00B4138A"/>
    <w:rsid w:val="00B423AF"/>
    <w:rsid w:val="00B502F3"/>
    <w:rsid w:val="00B556D7"/>
    <w:rsid w:val="00B64C89"/>
    <w:rsid w:val="00B65FB1"/>
    <w:rsid w:val="00B6684F"/>
    <w:rsid w:val="00B7324D"/>
    <w:rsid w:val="00B73250"/>
    <w:rsid w:val="00B7605C"/>
    <w:rsid w:val="00B76E2E"/>
    <w:rsid w:val="00B773AE"/>
    <w:rsid w:val="00B87D6F"/>
    <w:rsid w:val="00B923B4"/>
    <w:rsid w:val="00B96CA6"/>
    <w:rsid w:val="00BA4A6D"/>
    <w:rsid w:val="00BA6C04"/>
    <w:rsid w:val="00BB13BB"/>
    <w:rsid w:val="00BB31B4"/>
    <w:rsid w:val="00BB338D"/>
    <w:rsid w:val="00BC14BA"/>
    <w:rsid w:val="00BC2244"/>
    <w:rsid w:val="00BC35C0"/>
    <w:rsid w:val="00BC6B5E"/>
    <w:rsid w:val="00BD4048"/>
    <w:rsid w:val="00BD4929"/>
    <w:rsid w:val="00BD4D21"/>
    <w:rsid w:val="00BD681A"/>
    <w:rsid w:val="00BE07E5"/>
    <w:rsid w:val="00BE7655"/>
    <w:rsid w:val="00BF0CBE"/>
    <w:rsid w:val="00BF2AFE"/>
    <w:rsid w:val="00BF30F8"/>
    <w:rsid w:val="00C01DC2"/>
    <w:rsid w:val="00C032FA"/>
    <w:rsid w:val="00C0550A"/>
    <w:rsid w:val="00C105BC"/>
    <w:rsid w:val="00C13B3C"/>
    <w:rsid w:val="00C13EB6"/>
    <w:rsid w:val="00C15690"/>
    <w:rsid w:val="00C20435"/>
    <w:rsid w:val="00C21071"/>
    <w:rsid w:val="00C22A0B"/>
    <w:rsid w:val="00C26F25"/>
    <w:rsid w:val="00C27E60"/>
    <w:rsid w:val="00C335B9"/>
    <w:rsid w:val="00C44CD5"/>
    <w:rsid w:val="00C4610F"/>
    <w:rsid w:val="00C465C1"/>
    <w:rsid w:val="00C56866"/>
    <w:rsid w:val="00C625B6"/>
    <w:rsid w:val="00C724AE"/>
    <w:rsid w:val="00C92513"/>
    <w:rsid w:val="00C969D4"/>
    <w:rsid w:val="00C97BAA"/>
    <w:rsid w:val="00CB2B32"/>
    <w:rsid w:val="00CB673E"/>
    <w:rsid w:val="00CB6A56"/>
    <w:rsid w:val="00CB730E"/>
    <w:rsid w:val="00CC613E"/>
    <w:rsid w:val="00CD0A45"/>
    <w:rsid w:val="00CD20D8"/>
    <w:rsid w:val="00CD4AC5"/>
    <w:rsid w:val="00CF083A"/>
    <w:rsid w:val="00CF1ED3"/>
    <w:rsid w:val="00CF42DB"/>
    <w:rsid w:val="00D02357"/>
    <w:rsid w:val="00D04765"/>
    <w:rsid w:val="00D05C1D"/>
    <w:rsid w:val="00D05E42"/>
    <w:rsid w:val="00D12013"/>
    <w:rsid w:val="00D1355D"/>
    <w:rsid w:val="00D2120B"/>
    <w:rsid w:val="00D21C57"/>
    <w:rsid w:val="00D24F0C"/>
    <w:rsid w:val="00D25694"/>
    <w:rsid w:val="00D2601D"/>
    <w:rsid w:val="00D42B99"/>
    <w:rsid w:val="00D43990"/>
    <w:rsid w:val="00D52162"/>
    <w:rsid w:val="00D56F8C"/>
    <w:rsid w:val="00D65724"/>
    <w:rsid w:val="00D65755"/>
    <w:rsid w:val="00D664EB"/>
    <w:rsid w:val="00D76C2E"/>
    <w:rsid w:val="00D8026B"/>
    <w:rsid w:val="00D807CB"/>
    <w:rsid w:val="00D82CF5"/>
    <w:rsid w:val="00D950D3"/>
    <w:rsid w:val="00D95B0F"/>
    <w:rsid w:val="00D95E94"/>
    <w:rsid w:val="00DB1006"/>
    <w:rsid w:val="00DB56D3"/>
    <w:rsid w:val="00DB573E"/>
    <w:rsid w:val="00DC05C5"/>
    <w:rsid w:val="00DC091B"/>
    <w:rsid w:val="00DC1532"/>
    <w:rsid w:val="00DD3B55"/>
    <w:rsid w:val="00DD480D"/>
    <w:rsid w:val="00DE3735"/>
    <w:rsid w:val="00DF560D"/>
    <w:rsid w:val="00E01A2A"/>
    <w:rsid w:val="00E03DA5"/>
    <w:rsid w:val="00E05995"/>
    <w:rsid w:val="00E13D96"/>
    <w:rsid w:val="00E24ED7"/>
    <w:rsid w:val="00E30357"/>
    <w:rsid w:val="00E312D7"/>
    <w:rsid w:val="00E370D5"/>
    <w:rsid w:val="00E45B8F"/>
    <w:rsid w:val="00E52707"/>
    <w:rsid w:val="00E5336B"/>
    <w:rsid w:val="00E70ED3"/>
    <w:rsid w:val="00E7238D"/>
    <w:rsid w:val="00E80755"/>
    <w:rsid w:val="00E821A6"/>
    <w:rsid w:val="00E83D7E"/>
    <w:rsid w:val="00E85607"/>
    <w:rsid w:val="00E874FE"/>
    <w:rsid w:val="00E87C5C"/>
    <w:rsid w:val="00E929C0"/>
    <w:rsid w:val="00E9569D"/>
    <w:rsid w:val="00EA37E5"/>
    <w:rsid w:val="00EA5C70"/>
    <w:rsid w:val="00EB0306"/>
    <w:rsid w:val="00EB45A2"/>
    <w:rsid w:val="00EC05CB"/>
    <w:rsid w:val="00EC4883"/>
    <w:rsid w:val="00EC5720"/>
    <w:rsid w:val="00EC5A5F"/>
    <w:rsid w:val="00EC7967"/>
    <w:rsid w:val="00ED221D"/>
    <w:rsid w:val="00EE459D"/>
    <w:rsid w:val="00EE5909"/>
    <w:rsid w:val="00EF18F9"/>
    <w:rsid w:val="00EF462E"/>
    <w:rsid w:val="00F00041"/>
    <w:rsid w:val="00F03055"/>
    <w:rsid w:val="00F030CB"/>
    <w:rsid w:val="00F038EA"/>
    <w:rsid w:val="00F0717C"/>
    <w:rsid w:val="00F15414"/>
    <w:rsid w:val="00F21186"/>
    <w:rsid w:val="00F2166E"/>
    <w:rsid w:val="00F24D48"/>
    <w:rsid w:val="00F35834"/>
    <w:rsid w:val="00F4006C"/>
    <w:rsid w:val="00F45F93"/>
    <w:rsid w:val="00F46CD1"/>
    <w:rsid w:val="00F50236"/>
    <w:rsid w:val="00F5324E"/>
    <w:rsid w:val="00F56EA4"/>
    <w:rsid w:val="00F570C8"/>
    <w:rsid w:val="00F6196E"/>
    <w:rsid w:val="00F62DE6"/>
    <w:rsid w:val="00F678A5"/>
    <w:rsid w:val="00F67A32"/>
    <w:rsid w:val="00F739BE"/>
    <w:rsid w:val="00F7688E"/>
    <w:rsid w:val="00F777A0"/>
    <w:rsid w:val="00F777F5"/>
    <w:rsid w:val="00F77BB8"/>
    <w:rsid w:val="00F8695F"/>
    <w:rsid w:val="00F87324"/>
    <w:rsid w:val="00F94136"/>
    <w:rsid w:val="00F96734"/>
    <w:rsid w:val="00F96910"/>
    <w:rsid w:val="00FA26A4"/>
    <w:rsid w:val="00FA2A89"/>
    <w:rsid w:val="00FA3F95"/>
    <w:rsid w:val="00FC0348"/>
    <w:rsid w:val="00FC25AF"/>
    <w:rsid w:val="00FD51E8"/>
    <w:rsid w:val="00FD7547"/>
    <w:rsid w:val="00FE10C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red"/>
    </o:shapedefaults>
    <o:shapelayout v:ext="edit">
      <o:idmap v:ext="edit" data="1"/>
    </o:shapelayout>
  </w:shapeDefaults>
  <w:decimalSymbol w:val=","/>
  <w:listSeparator w:val=";"/>
  <w14:defaultImageDpi w14:val="300"/>
  <w15:chartTrackingRefBased/>
  <w15:docId w15:val="{C07D2156-C43E-40C9-BFA3-7D15FF35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76"/>
    <w:pPr>
      <w:jc w:val="both"/>
    </w:pPr>
    <w:rPr>
      <w:rFonts w:ascii="Arial" w:hAnsi="Arial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359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CB67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1C57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C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7A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87A76"/>
    <w:pPr>
      <w:tabs>
        <w:tab w:val="center" w:pos="4252"/>
        <w:tab w:val="right" w:pos="8504"/>
      </w:tabs>
    </w:pPr>
  </w:style>
  <w:style w:type="character" w:styleId="Hipervnculo">
    <w:name w:val="Hyperlink"/>
    <w:rsid w:val="00B87A76"/>
    <w:rPr>
      <w:color w:val="0000FF"/>
      <w:u w:val="single"/>
    </w:rPr>
  </w:style>
  <w:style w:type="character" w:styleId="Hipervnculovisitado">
    <w:name w:val="FollowedHyperlink"/>
    <w:rsid w:val="0039295E"/>
    <w:rPr>
      <w:color w:val="800080"/>
      <w:u w:val="single"/>
    </w:rPr>
  </w:style>
  <w:style w:type="paragraph" w:styleId="Textoindependiente">
    <w:name w:val="Body Text"/>
    <w:basedOn w:val="Normal"/>
    <w:rsid w:val="009D6819"/>
    <w:pPr>
      <w:jc w:val="left"/>
    </w:pPr>
    <w:rPr>
      <w:rFonts w:cs="Arial"/>
      <w:sz w:val="40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A70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lara-nfasis51">
    <w:name w:val="Lista clara - Énfasis 51"/>
    <w:basedOn w:val="Normal"/>
    <w:uiPriority w:val="34"/>
    <w:qFormat/>
    <w:rsid w:val="004235C1"/>
    <w:pPr>
      <w:jc w:val="left"/>
    </w:pPr>
    <w:rPr>
      <w:rFonts w:ascii="Times New Roman" w:eastAsia="Calibri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rsid w:val="00214207"/>
    <w:rPr>
      <w:rFonts w:ascii="Arial" w:hAnsi="Arial"/>
      <w:sz w:val="26"/>
      <w:lang w:val="es-ES_tradnl"/>
    </w:rPr>
  </w:style>
  <w:style w:type="character" w:styleId="Textoennegrita">
    <w:name w:val="Strong"/>
    <w:uiPriority w:val="22"/>
    <w:qFormat/>
    <w:rsid w:val="0068269B"/>
    <w:rPr>
      <w:b/>
      <w:bCs/>
    </w:rPr>
  </w:style>
  <w:style w:type="character" w:customStyle="1" w:styleId="apple-converted-space">
    <w:name w:val="apple-converted-space"/>
    <w:rsid w:val="0068269B"/>
  </w:style>
  <w:style w:type="character" w:styleId="nfasis">
    <w:name w:val="Emphasis"/>
    <w:uiPriority w:val="20"/>
    <w:qFormat/>
    <w:rsid w:val="002D3290"/>
    <w:rPr>
      <w:i/>
      <w:iCs/>
    </w:rPr>
  </w:style>
  <w:style w:type="paragraph" w:styleId="NormalWeb">
    <w:name w:val="Normal (Web)"/>
    <w:basedOn w:val="Normal"/>
    <w:uiPriority w:val="99"/>
    <w:unhideWhenUsed/>
    <w:rsid w:val="000E07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ficha-subtitulo">
    <w:name w:val="ficha-subtitulo"/>
    <w:rsid w:val="00B30B8B"/>
  </w:style>
  <w:style w:type="paragraph" w:customStyle="1" w:styleId="xmsonormal">
    <w:name w:val="x_msonormal"/>
    <w:basedOn w:val="Normal"/>
    <w:uiPriority w:val="99"/>
    <w:rsid w:val="00FA2A89"/>
    <w:pPr>
      <w:spacing w:before="100" w:beforeAutospacing="1" w:after="100" w:afterAutospacing="1"/>
      <w:jc w:val="left"/>
    </w:pPr>
    <w:rPr>
      <w:rFonts w:ascii="Times" w:hAnsi="Times"/>
      <w:sz w:val="20"/>
    </w:rPr>
  </w:style>
  <w:style w:type="character" w:customStyle="1" w:styleId="Ttulo1Car">
    <w:name w:val="Título 1 Car"/>
    <w:link w:val="Ttulo1"/>
    <w:uiPriority w:val="9"/>
    <w:rsid w:val="003359E4"/>
    <w:rPr>
      <w:rFonts w:ascii="Calibri Light" w:eastAsia="Times New Roman" w:hAnsi="Calibri Light" w:cs="Times New Roman"/>
      <w:b/>
      <w:bCs/>
      <w:kern w:val="32"/>
      <w:sz w:val="32"/>
      <w:szCs w:val="32"/>
      <w:lang w:val="es-ES_tradnl"/>
    </w:rPr>
  </w:style>
  <w:style w:type="character" w:customStyle="1" w:styleId="txt08gr11">
    <w:name w:val="txt08gr11"/>
    <w:rsid w:val="00333A5A"/>
    <w:rPr>
      <w:rFonts w:ascii="Arial" w:hAnsi="Arial" w:cs="Arial" w:hint="default"/>
      <w:color w:val="4C4C4C"/>
      <w:sz w:val="19"/>
      <w:szCs w:val="19"/>
    </w:rPr>
  </w:style>
  <w:style w:type="character" w:customStyle="1" w:styleId="Ttulo2Car">
    <w:name w:val="Título 2 Car"/>
    <w:link w:val="Ttulo2"/>
    <w:uiPriority w:val="9"/>
    <w:semiHidden/>
    <w:rsid w:val="00CB673E"/>
    <w:rPr>
      <w:rFonts w:ascii="Calibri Light" w:eastAsia="Times New Roman" w:hAnsi="Calibri Light" w:cs="Times New Roman"/>
      <w:b/>
      <w:bCs/>
      <w:i/>
      <w:iCs/>
      <w:sz w:val="28"/>
      <w:szCs w:val="28"/>
      <w:lang w:val="es-ES_tradnl"/>
    </w:rPr>
  </w:style>
  <w:style w:type="character" w:customStyle="1" w:styleId="largo-tx">
    <w:name w:val="largo-tx"/>
    <w:rsid w:val="00750049"/>
  </w:style>
  <w:style w:type="paragraph" w:customStyle="1" w:styleId="Cuadrculamedia2-nfasis11">
    <w:name w:val="Cuadrícula media 2 - Énfasis 11"/>
    <w:uiPriority w:val="1"/>
    <w:qFormat/>
    <w:rsid w:val="008927D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/>
    </w:rPr>
  </w:style>
  <w:style w:type="character" w:customStyle="1" w:styleId="s1">
    <w:name w:val="s1"/>
    <w:rsid w:val="00156747"/>
  </w:style>
  <w:style w:type="character" w:customStyle="1" w:styleId="Ttulo3Car">
    <w:name w:val="Título 3 Car"/>
    <w:link w:val="Ttulo3"/>
    <w:uiPriority w:val="9"/>
    <w:rsid w:val="00D21C57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rsid w:val="00D21C57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inespaciado">
    <w:name w:val="No Spacing"/>
    <w:uiPriority w:val="1"/>
    <w:qFormat/>
    <w:rsid w:val="00D21C57"/>
    <w:pPr>
      <w:jc w:val="both"/>
    </w:pPr>
    <w:rPr>
      <w:rFonts w:ascii="Arial" w:hAnsi="Arial"/>
      <w:sz w:val="26"/>
      <w:lang w:val="es-ES_tradnl"/>
    </w:rPr>
  </w:style>
  <w:style w:type="character" w:customStyle="1" w:styleId="teads-ui-components-credits-colored">
    <w:name w:val="teads-ui-components-credits-colored"/>
    <w:rsid w:val="00E45B8F"/>
  </w:style>
  <w:style w:type="paragraph" w:customStyle="1" w:styleId="Default">
    <w:name w:val="Default"/>
    <w:rsid w:val="008D39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grama-autor">
    <w:name w:val="programa-autor"/>
    <w:basedOn w:val="Normal"/>
    <w:rsid w:val="0000196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ajatexto">
    <w:name w:val="caja_texto"/>
    <w:basedOn w:val="Normal"/>
    <w:rsid w:val="006C3CD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gmail-western">
    <w:name w:val="gmail-western"/>
    <w:basedOn w:val="Normal"/>
    <w:rsid w:val="00220C24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A9A9A9"/>
          </w:divBdr>
        </w:div>
        <w:div w:id="1397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A9A9A9"/>
          </w:divBdr>
        </w:div>
      </w:divsChild>
    </w:div>
    <w:div w:id="249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4848">
          <w:marLeft w:val="0"/>
          <w:marRight w:val="0"/>
          <w:marTop w:val="0"/>
          <w:marBottom w:val="0"/>
          <w:divBdr>
            <w:top w:val="single" w:sz="12" w:space="11" w:color="00C6C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136">
          <w:marLeft w:val="0"/>
          <w:marRight w:val="0"/>
          <w:marTop w:val="0"/>
          <w:marBottom w:val="0"/>
          <w:divBdr>
            <w:top w:val="single" w:sz="12" w:space="11" w:color="00C6C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drid.org/agenda-cultur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madrid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file:///C:\Users\esd26\AppData\Local\Microsoft\Windows\Perfil%20Usuario\RDG49\Configuraci&#8212;n%20local\Archivos%20temporales%20de%20Internet\Content.Outlook\Configuraci&#8212;n%20local\Archivos%20temporales%20de%20Internet\Content.Outlook\W3DHVA0S\twitter.com\comunidadmadrid" TargetMode="External"/><Relationship Id="rId5" Type="http://schemas.openxmlformats.org/officeDocument/2006/relationships/hyperlink" Target="file:///C:\Users\esd26\AppData\Local\Microsoft\Windows\Perfil%20Usuario\RDG49\Configuraci&#8212;n%20local\Archivos%20temporales%20de%20Internet\Content.Outlook\Configuraci&#8212;n%20local\Archivos%20temporales%20de%20Internet\Content.Outlook\W3DHVA0S\facebook.com\comunidadmadrid" TargetMode="External"/><Relationship Id="rId4" Type="http://schemas.openxmlformats.org/officeDocument/2006/relationships/hyperlink" Target="http://www.madr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1002</Words>
  <Characters>5020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Antetítulo</vt:lpstr>
    </vt:vector>
  </TitlesOfParts>
  <Company>Comunidad de Madrid</Company>
  <LinksUpToDate>false</LinksUpToDate>
  <CharactersWithSpaces>6010</CharactersWithSpaces>
  <SharedDoc>false</SharedDoc>
  <HLinks>
    <vt:vector size="24" baseType="variant">
      <vt:variant>
        <vt:i4>4718651</vt:i4>
      </vt:variant>
      <vt:variant>
        <vt:i4>9</vt:i4>
      </vt:variant>
      <vt:variant>
        <vt:i4>0</vt:i4>
      </vt:variant>
      <vt:variant>
        <vt:i4>5</vt:i4>
      </vt:variant>
      <vt:variant>
        <vt:lpwstr>C:\Users\esd26\AppData\Local\Microsoft\Windows\Perfil Usuario\RDG49\Configuraci—n local\Archivos temporales de Internet\Content.Outlook\Configuraci—n local\Archivos temporales de Internet\Content.Outlook\W3DHVA0S\twitter.com\comunidadmadrid</vt:lpwstr>
      </vt:variant>
      <vt:variant>
        <vt:lpwstr/>
      </vt:variant>
      <vt:variant>
        <vt:i4>2949199</vt:i4>
      </vt:variant>
      <vt:variant>
        <vt:i4>6</vt:i4>
      </vt:variant>
      <vt:variant>
        <vt:i4>0</vt:i4>
      </vt:variant>
      <vt:variant>
        <vt:i4>5</vt:i4>
      </vt:variant>
      <vt:variant>
        <vt:lpwstr>C:\Users\esd26\AppData\Local\Microsoft\Windows\Perfil Usuario\RDG49\Configuraci—n local\Archivos temporales de Internet\Content.Outlook\Configuraci—n local\Archivos temporales de Internet\Content.Outlook\W3DHVA0S\facebook.com\comunidadmadrid</vt:lpwstr>
      </vt:variant>
      <vt:variant>
        <vt:lpwstr/>
      </vt:variant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http://www.madrid.org/</vt:lpwstr>
      </vt:variant>
      <vt:variant>
        <vt:lpwstr/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mailto:comunicacion@madrid.org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Antetítulo</dc:title>
  <dc:subject/>
  <dc:creator>JLBC1</dc:creator>
  <cp:keywords/>
  <dc:description/>
  <cp:lastModifiedBy>SOBREVIELA DE LA VARA, EDUARDO</cp:lastModifiedBy>
  <cp:revision>4</cp:revision>
  <cp:lastPrinted>2016-09-08T09:54:00Z</cp:lastPrinted>
  <dcterms:created xsi:type="dcterms:W3CDTF">2018-04-11T13:13:00Z</dcterms:created>
  <dcterms:modified xsi:type="dcterms:W3CDTF">2018-04-11T15:35:00Z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-727261621</vt:i4>
  </property>
</Properties>
</file>