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56F" w:rsidRDefault="00DA556F" w:rsidP="00DA556F">
      <w:pPr>
        <w:pStyle w:val="Encabezado"/>
        <w:tabs>
          <w:tab w:val="clear" w:pos="4252"/>
          <w:tab w:val="clear" w:pos="8504"/>
        </w:tabs>
        <w:ind w:left="-180" w:right="-1319"/>
        <w:outlineLvl w:val="0"/>
        <w:rPr>
          <w:rFonts w:ascii="Arial" w:hAnsi="Arial" w:cs="Arial"/>
          <w:sz w:val="16"/>
          <w:szCs w:val="16"/>
        </w:rPr>
      </w:pPr>
    </w:p>
    <w:p w:rsidR="00D21A08" w:rsidRDefault="00D21A08" w:rsidP="00A91070">
      <w:pPr>
        <w:ind w:left="720" w:right="765"/>
        <w:jc w:val="both"/>
        <w:rPr>
          <w:rFonts w:ascii="Arial" w:hAnsi="Arial" w:cs="Arial"/>
        </w:rPr>
      </w:pPr>
    </w:p>
    <w:p w:rsidR="0034354D" w:rsidRDefault="0034354D" w:rsidP="0034354D">
      <w:pPr>
        <w:jc w:val="right"/>
        <w:rPr>
          <w:rFonts w:asciiTheme="minorHAnsi" w:hAnsiTheme="minorHAnsi"/>
          <w:sz w:val="16"/>
          <w:szCs w:val="16"/>
        </w:rPr>
      </w:pPr>
    </w:p>
    <w:p w:rsidR="0034354D" w:rsidRPr="00965C65" w:rsidRDefault="0034354D" w:rsidP="0034354D">
      <w:pPr>
        <w:jc w:val="right"/>
        <w:rPr>
          <w:rFonts w:asciiTheme="minorHAnsi" w:hAnsiTheme="minorHAnsi"/>
          <w:sz w:val="16"/>
          <w:szCs w:val="16"/>
        </w:rPr>
      </w:pPr>
      <w:r w:rsidRPr="00965C65">
        <w:rPr>
          <w:rFonts w:asciiTheme="minorHAnsi" w:hAnsiTheme="minorHAnsi"/>
          <w:sz w:val="16"/>
          <w:szCs w:val="16"/>
        </w:rPr>
        <w:t>Centro Comarcal de Humanidades Sierra Norte</w:t>
      </w:r>
    </w:p>
    <w:p w:rsidR="0034354D" w:rsidRPr="00965C65" w:rsidRDefault="0034354D" w:rsidP="0034354D">
      <w:pPr>
        <w:jc w:val="right"/>
        <w:rPr>
          <w:rFonts w:asciiTheme="minorHAnsi" w:hAnsiTheme="minorHAnsi"/>
          <w:sz w:val="16"/>
          <w:szCs w:val="16"/>
        </w:rPr>
      </w:pPr>
      <w:r w:rsidRPr="00965C65">
        <w:rPr>
          <w:rFonts w:asciiTheme="minorHAnsi" w:hAnsiTheme="minorHAnsi"/>
          <w:sz w:val="16"/>
          <w:szCs w:val="16"/>
        </w:rPr>
        <w:t>Avda</w:t>
      </w:r>
      <w:r>
        <w:rPr>
          <w:rFonts w:asciiTheme="minorHAnsi" w:hAnsiTheme="minorHAnsi"/>
          <w:sz w:val="16"/>
          <w:szCs w:val="16"/>
        </w:rPr>
        <w:t>.</w:t>
      </w:r>
      <w:r w:rsidRPr="00965C65">
        <w:rPr>
          <w:rFonts w:asciiTheme="minorHAnsi" w:hAnsiTheme="minorHAnsi"/>
          <w:sz w:val="16"/>
          <w:szCs w:val="16"/>
        </w:rPr>
        <w:t xml:space="preserve"> de La Cabrera 96. 28751 La Cabrera, Madrid</w:t>
      </w:r>
    </w:p>
    <w:p w:rsidR="0034354D" w:rsidRPr="0034354D" w:rsidRDefault="0034354D" w:rsidP="0034354D">
      <w:pPr>
        <w:jc w:val="right"/>
        <w:rPr>
          <w:rFonts w:asciiTheme="minorHAnsi" w:hAnsiTheme="minorHAnsi"/>
          <w:sz w:val="16"/>
          <w:szCs w:val="16"/>
        </w:rPr>
      </w:pPr>
      <w:r w:rsidRPr="0034354D">
        <w:rPr>
          <w:rFonts w:asciiTheme="minorHAnsi" w:hAnsiTheme="minorHAnsi"/>
          <w:sz w:val="16"/>
          <w:szCs w:val="16"/>
        </w:rPr>
        <w:t>918689530 arteintruso@gmail.com</w:t>
      </w:r>
    </w:p>
    <w:p w:rsidR="0034354D" w:rsidRPr="0034354D" w:rsidRDefault="006D64A2" w:rsidP="0034354D">
      <w:pPr>
        <w:pStyle w:val="Encabezado"/>
        <w:jc w:val="right"/>
        <w:rPr>
          <w:rFonts w:asciiTheme="minorHAnsi" w:hAnsiTheme="minorHAnsi"/>
          <w:sz w:val="16"/>
          <w:szCs w:val="16"/>
        </w:rPr>
      </w:pPr>
      <w:hyperlink r:id="rId7" w:history="1">
        <w:r w:rsidR="0034354D" w:rsidRPr="0034354D">
          <w:rPr>
            <w:rStyle w:val="Hipervnculo"/>
            <w:rFonts w:asciiTheme="minorHAnsi" w:hAnsiTheme="minorHAnsi"/>
            <w:color w:val="auto"/>
            <w:sz w:val="16"/>
            <w:szCs w:val="16"/>
          </w:rPr>
          <w:t>http://www.comunidad.madrid/centros/centro-comarcal-humanidades-sierra-norte</w:t>
        </w:r>
      </w:hyperlink>
    </w:p>
    <w:p w:rsidR="0034354D" w:rsidRDefault="0034354D" w:rsidP="0034354D">
      <w:pPr>
        <w:spacing w:line="360" w:lineRule="auto"/>
        <w:rPr>
          <w:rFonts w:ascii="Verdana" w:hAnsi="Verdana"/>
          <w:b/>
          <w:color w:val="FF0000"/>
          <w:sz w:val="22"/>
          <w:szCs w:val="22"/>
        </w:rPr>
      </w:pPr>
    </w:p>
    <w:p w:rsidR="0034354D" w:rsidRPr="006D64A2" w:rsidRDefault="0034354D" w:rsidP="0034354D">
      <w:pPr>
        <w:spacing w:line="360" w:lineRule="auto"/>
        <w:jc w:val="center"/>
        <w:rPr>
          <w:rFonts w:ascii="Verdana" w:hAnsi="Verdana"/>
          <w:b/>
          <w:color w:val="548DD4" w:themeColor="text2" w:themeTint="99"/>
          <w:sz w:val="36"/>
          <w:szCs w:val="36"/>
        </w:rPr>
      </w:pPr>
      <w:r w:rsidRPr="006D64A2">
        <w:rPr>
          <w:rFonts w:ascii="Verdana" w:hAnsi="Verdana"/>
          <w:b/>
          <w:color w:val="548DD4" w:themeColor="text2" w:themeTint="99"/>
          <w:sz w:val="36"/>
          <w:szCs w:val="36"/>
        </w:rPr>
        <w:t>ARTE INTRUSO 202</w:t>
      </w:r>
      <w:r w:rsidR="006D64A2" w:rsidRPr="006D64A2">
        <w:rPr>
          <w:rFonts w:ascii="Verdana" w:hAnsi="Verdana"/>
          <w:b/>
          <w:color w:val="548DD4" w:themeColor="text2" w:themeTint="99"/>
          <w:sz w:val="36"/>
          <w:szCs w:val="36"/>
        </w:rPr>
        <w:t>5</w:t>
      </w:r>
      <w:r w:rsidRPr="006D64A2">
        <w:rPr>
          <w:rFonts w:ascii="Verdana" w:hAnsi="Verdana"/>
          <w:b/>
          <w:color w:val="548DD4" w:themeColor="text2" w:themeTint="99"/>
          <w:sz w:val="36"/>
          <w:szCs w:val="36"/>
        </w:rPr>
        <w:t xml:space="preserve"> </w:t>
      </w:r>
      <w:r w:rsidR="004D144E" w:rsidRPr="006D64A2">
        <w:rPr>
          <w:rFonts w:ascii="Verdana" w:hAnsi="Verdana"/>
          <w:b/>
          <w:color w:val="548DD4" w:themeColor="text2" w:themeTint="99"/>
          <w:sz w:val="36"/>
          <w:szCs w:val="36"/>
        </w:rPr>
        <w:t>^p</w:t>
      </w:r>
      <w:r w:rsidRPr="006D64A2">
        <w:rPr>
          <w:rFonts w:ascii="Verdana" w:hAnsi="Verdana"/>
          <w:b/>
          <w:color w:val="548DD4" w:themeColor="text2" w:themeTint="99"/>
          <w:sz w:val="36"/>
          <w:szCs w:val="36"/>
        </w:rPr>
        <w:t xml:space="preserve">lano </w:t>
      </w:r>
      <w:r w:rsidR="004D144E" w:rsidRPr="006D64A2">
        <w:rPr>
          <w:rFonts w:ascii="Verdana" w:hAnsi="Verdana"/>
          <w:b/>
          <w:color w:val="548DD4" w:themeColor="text2" w:themeTint="99"/>
          <w:sz w:val="36"/>
          <w:szCs w:val="36"/>
        </w:rPr>
        <w:t>^r</w:t>
      </w:r>
      <w:r w:rsidRPr="006D64A2">
        <w:rPr>
          <w:rFonts w:ascii="Verdana" w:hAnsi="Verdana"/>
          <w:b/>
          <w:color w:val="548DD4" w:themeColor="text2" w:themeTint="99"/>
          <w:sz w:val="36"/>
          <w:szCs w:val="36"/>
        </w:rPr>
        <w:t xml:space="preserve">ecursos </w:t>
      </w:r>
    </w:p>
    <w:p w:rsidR="00DA556F" w:rsidRPr="00126A8D" w:rsidRDefault="00DA556F" w:rsidP="00A91070">
      <w:pPr>
        <w:ind w:left="720" w:right="765"/>
        <w:jc w:val="both"/>
        <w:rPr>
          <w:rFonts w:ascii="Verdana" w:hAnsi="Verdana" w:cs="Arial"/>
          <w:sz w:val="18"/>
          <w:szCs w:val="18"/>
        </w:rPr>
      </w:pPr>
      <w:r w:rsidRPr="00126A8D">
        <w:rPr>
          <w:rFonts w:ascii="Verdana" w:hAnsi="Verdana" w:cs="Arial"/>
          <w:sz w:val="18"/>
          <w:szCs w:val="18"/>
        </w:rPr>
        <w:t>El espacio expositivo de</w:t>
      </w:r>
      <w:r w:rsidR="0014166C" w:rsidRPr="00126A8D">
        <w:rPr>
          <w:rFonts w:ascii="Verdana" w:hAnsi="Verdana" w:cs="Arial"/>
          <w:sz w:val="18"/>
          <w:szCs w:val="18"/>
        </w:rPr>
        <w:t xml:space="preserve"> </w:t>
      </w:r>
      <w:r w:rsidRPr="00126A8D">
        <w:rPr>
          <w:rFonts w:ascii="Verdana" w:hAnsi="Verdana" w:cs="Arial"/>
          <w:sz w:val="18"/>
          <w:szCs w:val="18"/>
        </w:rPr>
        <w:t>las ex</w:t>
      </w:r>
      <w:r w:rsidR="0034354D" w:rsidRPr="00126A8D">
        <w:rPr>
          <w:rFonts w:ascii="Verdana" w:hAnsi="Verdana" w:cs="Arial"/>
          <w:sz w:val="18"/>
          <w:szCs w:val="18"/>
        </w:rPr>
        <w:t>hibiciones</w:t>
      </w:r>
      <w:r w:rsidR="0014166C" w:rsidRPr="00126A8D">
        <w:rPr>
          <w:rFonts w:ascii="Verdana" w:hAnsi="Verdana" w:cs="Arial"/>
          <w:sz w:val="18"/>
          <w:szCs w:val="18"/>
        </w:rPr>
        <w:t xml:space="preserve"> o intervenciones</w:t>
      </w:r>
      <w:r w:rsidRPr="00126A8D">
        <w:rPr>
          <w:rFonts w:ascii="Verdana" w:hAnsi="Verdana" w:cs="Arial"/>
          <w:sz w:val="18"/>
          <w:szCs w:val="18"/>
        </w:rPr>
        <w:t xml:space="preserve"> que resultan seleccionadas en la convocatoria de Arte Intruso corresponde con el vestíbulo</w:t>
      </w:r>
      <w:r w:rsidR="0014166C" w:rsidRPr="00126A8D">
        <w:rPr>
          <w:rFonts w:ascii="Verdana" w:hAnsi="Verdana" w:cs="Arial"/>
          <w:sz w:val="18"/>
          <w:szCs w:val="18"/>
        </w:rPr>
        <w:t xml:space="preserve"> </w:t>
      </w:r>
      <w:r w:rsidRPr="00126A8D">
        <w:rPr>
          <w:rFonts w:ascii="Verdana" w:hAnsi="Verdana" w:cs="Arial"/>
          <w:sz w:val="18"/>
          <w:szCs w:val="18"/>
        </w:rPr>
        <w:t>/</w:t>
      </w:r>
      <w:r w:rsidR="0014166C" w:rsidRPr="00126A8D">
        <w:rPr>
          <w:rFonts w:ascii="Verdana" w:hAnsi="Verdana" w:cs="Arial"/>
          <w:sz w:val="18"/>
          <w:szCs w:val="18"/>
        </w:rPr>
        <w:t xml:space="preserve"> </w:t>
      </w:r>
      <w:r w:rsidRPr="00126A8D">
        <w:rPr>
          <w:rFonts w:ascii="Verdana" w:hAnsi="Verdana" w:cs="Arial"/>
          <w:sz w:val="18"/>
          <w:szCs w:val="18"/>
        </w:rPr>
        <w:t xml:space="preserve">cafetería del Centro Comarcal de Humanidades Sierra Norte. </w:t>
      </w:r>
      <w:r w:rsidR="0014166C" w:rsidRPr="00126A8D">
        <w:rPr>
          <w:rFonts w:ascii="Verdana" w:hAnsi="Verdana" w:cs="Arial"/>
          <w:sz w:val="18"/>
          <w:szCs w:val="18"/>
        </w:rPr>
        <w:t>Se trata de u</w:t>
      </w:r>
      <w:r w:rsidRPr="00126A8D">
        <w:rPr>
          <w:rFonts w:ascii="Verdana" w:hAnsi="Verdana" w:cs="Arial"/>
          <w:sz w:val="18"/>
          <w:szCs w:val="18"/>
        </w:rPr>
        <w:t xml:space="preserve">n espacio </w:t>
      </w:r>
      <w:r w:rsidR="0081110A" w:rsidRPr="00126A8D">
        <w:rPr>
          <w:rFonts w:ascii="Verdana" w:hAnsi="Verdana" w:cs="Arial"/>
          <w:sz w:val="18"/>
          <w:szCs w:val="18"/>
        </w:rPr>
        <w:t xml:space="preserve">de carácter </w:t>
      </w:r>
      <w:r w:rsidRPr="00126A8D">
        <w:rPr>
          <w:rFonts w:ascii="Verdana" w:hAnsi="Verdana" w:cs="Arial"/>
          <w:sz w:val="18"/>
          <w:szCs w:val="18"/>
        </w:rPr>
        <w:t>h</w:t>
      </w:r>
      <w:r w:rsidR="0079243F" w:rsidRPr="00126A8D">
        <w:rPr>
          <w:rFonts w:ascii="Verdana" w:hAnsi="Verdana" w:cs="Arial"/>
          <w:sz w:val="18"/>
          <w:szCs w:val="18"/>
        </w:rPr>
        <w:t>íbrido</w:t>
      </w:r>
      <w:r w:rsidRPr="00126A8D">
        <w:rPr>
          <w:rFonts w:ascii="Verdana" w:hAnsi="Verdana" w:cs="Arial"/>
          <w:sz w:val="18"/>
          <w:szCs w:val="18"/>
        </w:rPr>
        <w:t xml:space="preserve"> que funciona como distribuidor del público que sale o entra de la Biblioteca, del Teatro, de la Sala de Conferencias, </w:t>
      </w:r>
      <w:r w:rsidR="0079243F" w:rsidRPr="00126A8D">
        <w:rPr>
          <w:rFonts w:ascii="Verdana" w:hAnsi="Verdana" w:cs="Arial"/>
          <w:sz w:val="18"/>
          <w:szCs w:val="18"/>
        </w:rPr>
        <w:t xml:space="preserve">del Museo Gabinete Artístico, </w:t>
      </w:r>
      <w:r w:rsidRPr="00126A8D">
        <w:rPr>
          <w:rFonts w:ascii="Verdana" w:hAnsi="Verdana" w:cs="Arial"/>
          <w:sz w:val="18"/>
          <w:szCs w:val="18"/>
        </w:rPr>
        <w:t xml:space="preserve">que descansa sentado en </w:t>
      </w:r>
      <w:r w:rsidR="00A41422" w:rsidRPr="00126A8D">
        <w:rPr>
          <w:rFonts w:ascii="Verdana" w:hAnsi="Verdana" w:cs="Arial"/>
          <w:sz w:val="18"/>
          <w:szCs w:val="18"/>
        </w:rPr>
        <w:t xml:space="preserve">las mesas y sillas </w:t>
      </w:r>
      <w:r w:rsidRPr="00126A8D">
        <w:rPr>
          <w:rFonts w:ascii="Verdana" w:hAnsi="Verdana" w:cs="Arial"/>
          <w:sz w:val="18"/>
          <w:szCs w:val="18"/>
        </w:rPr>
        <w:t xml:space="preserve">de la cafetería, </w:t>
      </w:r>
      <w:r w:rsidR="0079243F" w:rsidRPr="00126A8D">
        <w:rPr>
          <w:rFonts w:ascii="Verdana" w:hAnsi="Verdana" w:cs="Arial"/>
          <w:sz w:val="18"/>
          <w:szCs w:val="18"/>
        </w:rPr>
        <w:t xml:space="preserve">o </w:t>
      </w:r>
      <w:r w:rsidRPr="00126A8D">
        <w:rPr>
          <w:rFonts w:ascii="Verdana" w:hAnsi="Verdana" w:cs="Arial"/>
          <w:sz w:val="18"/>
          <w:szCs w:val="18"/>
        </w:rPr>
        <w:t>que conversa</w:t>
      </w:r>
      <w:r w:rsidR="0079243F" w:rsidRPr="00126A8D">
        <w:rPr>
          <w:rFonts w:ascii="Verdana" w:hAnsi="Verdana" w:cs="Arial"/>
          <w:sz w:val="18"/>
          <w:szCs w:val="18"/>
        </w:rPr>
        <w:t xml:space="preserve">, </w:t>
      </w:r>
      <w:r w:rsidRPr="00126A8D">
        <w:rPr>
          <w:rFonts w:ascii="Verdana" w:hAnsi="Verdana" w:cs="Arial"/>
          <w:sz w:val="18"/>
          <w:szCs w:val="18"/>
        </w:rPr>
        <w:t>estudia</w:t>
      </w:r>
      <w:r w:rsidR="0079243F" w:rsidRPr="00126A8D">
        <w:rPr>
          <w:rFonts w:ascii="Verdana" w:hAnsi="Verdana" w:cs="Arial"/>
          <w:sz w:val="18"/>
          <w:szCs w:val="18"/>
        </w:rPr>
        <w:t>, o lee la prensa</w:t>
      </w:r>
      <w:r w:rsidR="0014166C" w:rsidRPr="00126A8D">
        <w:rPr>
          <w:rFonts w:ascii="Verdana" w:hAnsi="Verdana" w:cs="Arial"/>
          <w:sz w:val="18"/>
          <w:szCs w:val="18"/>
        </w:rPr>
        <w:t xml:space="preserve">. </w:t>
      </w:r>
    </w:p>
    <w:p w:rsidR="00DA556F" w:rsidRPr="00126A8D" w:rsidRDefault="00DA556F" w:rsidP="00A91070">
      <w:pPr>
        <w:ind w:left="720" w:right="765"/>
        <w:jc w:val="both"/>
        <w:rPr>
          <w:rFonts w:ascii="Verdana" w:hAnsi="Verdana" w:cs="Arial"/>
          <w:sz w:val="18"/>
          <w:szCs w:val="18"/>
        </w:rPr>
      </w:pPr>
    </w:p>
    <w:p w:rsidR="00DA556F" w:rsidRPr="00126A8D" w:rsidRDefault="00580712" w:rsidP="00A91070">
      <w:pPr>
        <w:ind w:left="720" w:right="765"/>
        <w:jc w:val="both"/>
        <w:rPr>
          <w:rFonts w:ascii="Verdana" w:hAnsi="Verdana" w:cs="Arial"/>
          <w:sz w:val="18"/>
          <w:szCs w:val="18"/>
        </w:rPr>
      </w:pPr>
      <w:r w:rsidRPr="00126A8D">
        <w:rPr>
          <w:rFonts w:ascii="Verdana" w:hAnsi="Verdana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5022215</wp:posOffset>
                </wp:positionH>
                <wp:positionV relativeFrom="paragraph">
                  <wp:posOffset>5380686</wp:posOffset>
                </wp:positionV>
                <wp:extent cx="365760" cy="437322"/>
                <wp:effectExtent l="0" t="0" r="36830" b="55880"/>
                <wp:wrapNone/>
                <wp:docPr id="4" name="Flecha arrib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8453">
                          <a:off x="0" y="0"/>
                          <a:ext cx="365760" cy="437322"/>
                        </a:xfrm>
                        <a:prstGeom prst="upArrow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15EDB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echa arriba 4" o:spid="_x0000_s1026" type="#_x0000_t68" style="position:absolute;margin-left:395.45pt;margin-top:423.7pt;width:28.8pt;height:34.45pt;rotation:-3081882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" adj="9033" fillcolor="#7030a0" strokecolor="#7030a0" strokeweight="2pt"/>
            </w:pict>
          </mc:Fallback>
        </mc:AlternateContent>
      </w:r>
      <w:r w:rsidR="00DA556F" w:rsidRPr="00126A8D">
        <w:rPr>
          <w:rFonts w:ascii="Verdana" w:hAnsi="Verdana" w:cs="Arial"/>
          <w:sz w:val="18"/>
          <w:szCs w:val="18"/>
        </w:rPr>
        <w:t>E</w:t>
      </w:r>
      <w:r w:rsidR="0014166C" w:rsidRPr="00126A8D">
        <w:rPr>
          <w:rFonts w:ascii="Verdana" w:hAnsi="Verdana" w:cs="Arial"/>
          <w:sz w:val="18"/>
          <w:szCs w:val="18"/>
        </w:rPr>
        <w:t>l vestíbulo e</w:t>
      </w:r>
      <w:r w:rsidR="00DA556F" w:rsidRPr="00126A8D">
        <w:rPr>
          <w:rFonts w:ascii="Verdana" w:hAnsi="Verdana" w:cs="Arial"/>
          <w:sz w:val="18"/>
          <w:szCs w:val="18"/>
        </w:rPr>
        <w:t xml:space="preserve">s un </w:t>
      </w:r>
      <w:r w:rsidR="0014166C" w:rsidRPr="00126A8D">
        <w:rPr>
          <w:rFonts w:ascii="Verdana" w:hAnsi="Verdana" w:cs="Arial"/>
          <w:sz w:val="18"/>
          <w:szCs w:val="18"/>
        </w:rPr>
        <w:t xml:space="preserve">amplísimo </w:t>
      </w:r>
      <w:r w:rsidR="00DA556F" w:rsidRPr="00126A8D">
        <w:rPr>
          <w:rFonts w:ascii="Verdana" w:hAnsi="Verdana" w:cs="Arial"/>
          <w:sz w:val="18"/>
          <w:szCs w:val="18"/>
        </w:rPr>
        <w:t xml:space="preserve">espacio diáfano de aprox. 500 m </w:t>
      </w:r>
      <w:r w:rsidR="00E2628B" w:rsidRPr="00126A8D">
        <w:rPr>
          <w:rFonts w:ascii="Verdana" w:hAnsi="Verdana" w:cs="Arial"/>
          <w:sz w:val="18"/>
          <w:szCs w:val="18"/>
        </w:rPr>
        <w:t>cuadrados,</w:t>
      </w:r>
      <w:r w:rsidR="001029BD" w:rsidRPr="00126A8D">
        <w:rPr>
          <w:rFonts w:ascii="Verdana" w:hAnsi="Verdana" w:cs="Arial"/>
          <w:sz w:val="18"/>
          <w:szCs w:val="18"/>
        </w:rPr>
        <w:t xml:space="preserve"> </w:t>
      </w:r>
      <w:r w:rsidR="00E2628B" w:rsidRPr="00126A8D">
        <w:rPr>
          <w:rFonts w:ascii="Verdana" w:hAnsi="Verdana" w:cs="Arial"/>
          <w:sz w:val="18"/>
          <w:szCs w:val="18"/>
        </w:rPr>
        <w:t>dotado</w:t>
      </w:r>
      <w:r w:rsidR="00DA556F" w:rsidRPr="00126A8D">
        <w:rPr>
          <w:rFonts w:ascii="Verdana" w:hAnsi="Verdana" w:cs="Arial"/>
          <w:sz w:val="18"/>
          <w:szCs w:val="18"/>
        </w:rPr>
        <w:t xml:space="preserve"> de muros con finalidad expositiva de una longitud de 19 metros en su totalidad</w:t>
      </w:r>
      <w:r w:rsidR="0014166C" w:rsidRPr="00126A8D">
        <w:rPr>
          <w:rFonts w:ascii="Verdana" w:hAnsi="Verdana" w:cs="Arial"/>
          <w:sz w:val="18"/>
          <w:szCs w:val="18"/>
        </w:rPr>
        <w:t xml:space="preserve">. La distribución de </w:t>
      </w:r>
      <w:r w:rsidR="0079243F" w:rsidRPr="00126A8D">
        <w:rPr>
          <w:rFonts w:ascii="Verdana" w:hAnsi="Verdana" w:cs="Arial"/>
          <w:sz w:val="18"/>
          <w:szCs w:val="18"/>
        </w:rPr>
        <w:t>l</w:t>
      </w:r>
      <w:r w:rsidR="0014166C" w:rsidRPr="00126A8D">
        <w:rPr>
          <w:rFonts w:ascii="Verdana" w:hAnsi="Verdana" w:cs="Arial"/>
          <w:sz w:val="18"/>
          <w:szCs w:val="18"/>
        </w:rPr>
        <w:t xml:space="preserve">os muros </w:t>
      </w:r>
      <w:r w:rsidR="0079243F" w:rsidRPr="00126A8D">
        <w:rPr>
          <w:rFonts w:ascii="Verdana" w:hAnsi="Verdana" w:cs="Arial"/>
          <w:sz w:val="18"/>
          <w:szCs w:val="18"/>
        </w:rPr>
        <w:t xml:space="preserve">expositivos </w:t>
      </w:r>
      <w:r w:rsidR="0014166C" w:rsidRPr="00126A8D">
        <w:rPr>
          <w:rFonts w:ascii="Verdana" w:hAnsi="Verdana" w:cs="Arial"/>
          <w:sz w:val="18"/>
          <w:szCs w:val="18"/>
        </w:rPr>
        <w:t>aparece detallada en el plano con líneas en tonos azules.</w:t>
      </w:r>
    </w:p>
    <w:p w:rsidR="0014166C" w:rsidRDefault="00284D65" w:rsidP="00A91070">
      <w:pPr>
        <w:ind w:left="720" w:right="76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312098</wp:posOffset>
            </wp:positionH>
            <wp:positionV relativeFrom="paragraph">
              <wp:posOffset>195580</wp:posOffset>
            </wp:positionV>
            <wp:extent cx="5988050" cy="661860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no-arte-intruso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2" r="2456"/>
                    <a:stretch/>
                  </pic:blipFill>
                  <pic:spPr bwMode="auto">
                    <a:xfrm>
                      <a:off x="0" y="0"/>
                      <a:ext cx="5988050" cy="661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66C" w:rsidRPr="00DA556F" w:rsidRDefault="0014166C" w:rsidP="00A91070">
      <w:pPr>
        <w:ind w:left="720" w:right="765"/>
        <w:jc w:val="both"/>
        <w:rPr>
          <w:rFonts w:ascii="Arial" w:hAnsi="Arial" w:cs="Arial"/>
          <w:sz w:val="20"/>
          <w:szCs w:val="20"/>
        </w:rPr>
      </w:pPr>
    </w:p>
    <w:p w:rsidR="00716B0C" w:rsidRPr="00DA556F" w:rsidRDefault="00716B0C" w:rsidP="00A91070">
      <w:pPr>
        <w:ind w:left="720" w:right="765"/>
        <w:jc w:val="both"/>
        <w:rPr>
          <w:rFonts w:ascii="Arial" w:hAnsi="Arial" w:cs="Arial"/>
          <w:sz w:val="20"/>
          <w:szCs w:val="20"/>
        </w:rPr>
      </w:pPr>
    </w:p>
    <w:p w:rsidR="003457B0" w:rsidRPr="00126A8D" w:rsidRDefault="003457B0" w:rsidP="003457B0">
      <w:pPr>
        <w:ind w:left="720" w:right="765"/>
        <w:jc w:val="both"/>
        <w:rPr>
          <w:rFonts w:ascii="Verdana" w:hAnsi="Verdana" w:cs="Arial"/>
          <w:sz w:val="18"/>
          <w:szCs w:val="18"/>
        </w:rPr>
      </w:pPr>
      <w:r w:rsidRPr="003457B0">
        <w:rPr>
          <w:rFonts w:ascii="Verdana" w:hAnsi="Verdana" w:cs="Arial"/>
          <w:b/>
          <w:sz w:val="18"/>
          <w:szCs w:val="18"/>
        </w:rPr>
        <w:t xml:space="preserve">El/la artista cuya propuesta resulte seleccionada tiene </w:t>
      </w:r>
      <w:r w:rsidRPr="003457B0">
        <w:rPr>
          <w:rFonts w:ascii="Verdana" w:hAnsi="Verdana" w:cs="Arial"/>
          <w:b/>
          <w:i/>
          <w:sz w:val="18"/>
          <w:szCs w:val="18"/>
        </w:rPr>
        <w:t>carta blanca</w:t>
      </w:r>
      <w:r w:rsidRPr="003457B0">
        <w:rPr>
          <w:rFonts w:ascii="Verdana" w:hAnsi="Verdana" w:cs="Arial"/>
          <w:b/>
          <w:sz w:val="18"/>
          <w:szCs w:val="18"/>
        </w:rPr>
        <w:t xml:space="preserve"> para intervenir en la totalidad del espacio del vestíbulo</w:t>
      </w:r>
      <w:r>
        <w:rPr>
          <w:rFonts w:ascii="Verdana" w:hAnsi="Verdana" w:cs="Arial"/>
          <w:b/>
          <w:sz w:val="18"/>
          <w:szCs w:val="18"/>
        </w:rPr>
        <w:t xml:space="preserve"> </w:t>
      </w:r>
      <w:r w:rsidRPr="003457B0">
        <w:rPr>
          <w:rFonts w:ascii="Verdana" w:hAnsi="Verdana" w:cs="Arial"/>
          <w:sz w:val="18"/>
          <w:szCs w:val="18"/>
        </w:rPr>
        <w:t xml:space="preserve">(con la salvedad de los muros que anteceden a la sala de exposiciones y los que exhiben la programación del </w:t>
      </w:r>
      <w:r w:rsidR="00EE28F3">
        <w:rPr>
          <w:rFonts w:ascii="Verdana" w:hAnsi="Verdana" w:cs="Arial"/>
          <w:sz w:val="18"/>
          <w:szCs w:val="18"/>
        </w:rPr>
        <w:t>teatro</w:t>
      </w:r>
      <w:r w:rsidRPr="003457B0">
        <w:rPr>
          <w:rFonts w:ascii="Verdana" w:hAnsi="Verdana" w:cs="Arial"/>
          <w:sz w:val="18"/>
          <w:szCs w:val="18"/>
        </w:rPr>
        <w:t>)</w:t>
      </w:r>
    </w:p>
    <w:p w:rsidR="003457B0" w:rsidRPr="00126A8D" w:rsidRDefault="003457B0" w:rsidP="003457B0">
      <w:pPr>
        <w:ind w:left="720" w:right="765"/>
        <w:jc w:val="both"/>
        <w:rPr>
          <w:rFonts w:ascii="Verdana" w:hAnsi="Verdana" w:cs="Arial"/>
          <w:sz w:val="18"/>
          <w:szCs w:val="18"/>
        </w:rPr>
      </w:pPr>
    </w:p>
    <w:p w:rsidR="003457B0" w:rsidRPr="00126A8D" w:rsidRDefault="003457B0" w:rsidP="003457B0">
      <w:pPr>
        <w:ind w:left="720" w:right="765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Todos los elementos del vestíbulo pueden estar implicados en la intervención: el suelo, los muros, los techos, las barandillas de la escalera, los ventanales, la estructura de vigas vistas de la techumbre, los vanos de la torre del ascensor, los muros y espejos de los aseos, etc. Podrán ser intervenidos con elementos removibles que no comprometan la seguridad del público ni de las obras.</w:t>
      </w:r>
    </w:p>
    <w:p w:rsidR="003457B0" w:rsidRDefault="00EE28F3" w:rsidP="00A91070">
      <w:pPr>
        <w:ind w:left="720" w:right="765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142240</wp:posOffset>
            </wp:positionV>
            <wp:extent cx="4284345" cy="3264535"/>
            <wp:effectExtent l="0" t="0" r="190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stibulo-zonacafeter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345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8F3" w:rsidRDefault="00EE28F3" w:rsidP="00A91070">
      <w:pPr>
        <w:ind w:left="720" w:right="765"/>
        <w:jc w:val="both"/>
        <w:rPr>
          <w:rFonts w:ascii="Verdana" w:hAnsi="Verdana" w:cs="Arial"/>
          <w:sz w:val="18"/>
          <w:szCs w:val="18"/>
        </w:rPr>
      </w:pPr>
    </w:p>
    <w:p w:rsidR="00945D6B" w:rsidRPr="00126A8D" w:rsidRDefault="001F5AC7" w:rsidP="00A91070">
      <w:pPr>
        <w:ind w:left="720" w:right="765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Los muros son </w:t>
      </w:r>
      <w:r w:rsidR="0014166C" w:rsidRPr="00126A8D">
        <w:rPr>
          <w:rFonts w:ascii="Verdana" w:hAnsi="Verdana" w:cs="Arial"/>
          <w:sz w:val="18"/>
          <w:szCs w:val="18"/>
        </w:rPr>
        <w:t>de dos tipos: granito sin pulir y ladrillo visto color marrón oscuro.</w:t>
      </w:r>
      <w:r w:rsidR="00067701" w:rsidRPr="00126A8D">
        <w:rPr>
          <w:rFonts w:ascii="Verdana" w:hAnsi="Verdana" w:cs="Arial"/>
          <w:sz w:val="18"/>
          <w:szCs w:val="18"/>
        </w:rPr>
        <w:t xml:space="preserve"> Ambas superficies son muy porosas</w:t>
      </w:r>
      <w:r w:rsidR="0081110A" w:rsidRPr="00126A8D">
        <w:rPr>
          <w:rFonts w:ascii="Verdana" w:hAnsi="Verdana" w:cs="Arial"/>
          <w:sz w:val="18"/>
          <w:szCs w:val="18"/>
        </w:rPr>
        <w:t xml:space="preserve"> y son problemáticas para la cinta de doble cara ordinaria o las masillas adhesivas reutilizables</w:t>
      </w:r>
      <w:r w:rsidR="00067701" w:rsidRPr="00126A8D">
        <w:rPr>
          <w:rFonts w:ascii="Verdana" w:hAnsi="Verdana" w:cs="Arial"/>
          <w:sz w:val="18"/>
          <w:szCs w:val="18"/>
        </w:rPr>
        <w:t>.</w:t>
      </w:r>
    </w:p>
    <w:p w:rsidR="0014166C" w:rsidRPr="00126A8D" w:rsidRDefault="00EE28F3" w:rsidP="00A91070">
      <w:pPr>
        <w:ind w:left="720" w:right="765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1115391</wp:posOffset>
            </wp:positionH>
            <wp:positionV relativeFrom="paragraph">
              <wp:posOffset>203835</wp:posOffset>
            </wp:positionV>
            <wp:extent cx="4276090" cy="3257550"/>
            <wp:effectExtent l="0" t="0" r="0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30910_1202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09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28F3" w:rsidRDefault="00EE28F3" w:rsidP="00A91070">
      <w:pPr>
        <w:ind w:left="720" w:right="765"/>
        <w:jc w:val="both"/>
        <w:rPr>
          <w:rFonts w:ascii="Verdana" w:hAnsi="Verdana" w:cs="Arial"/>
          <w:sz w:val="18"/>
          <w:szCs w:val="18"/>
        </w:rPr>
      </w:pPr>
    </w:p>
    <w:p w:rsidR="00642188" w:rsidRPr="00126A8D" w:rsidRDefault="00642188" w:rsidP="00A91070">
      <w:pPr>
        <w:ind w:left="720" w:right="765"/>
        <w:jc w:val="both"/>
        <w:rPr>
          <w:rFonts w:ascii="Verdana" w:hAnsi="Verdana" w:cs="Arial"/>
          <w:sz w:val="18"/>
          <w:szCs w:val="18"/>
        </w:rPr>
      </w:pPr>
      <w:r w:rsidRPr="00126A8D">
        <w:rPr>
          <w:rFonts w:ascii="Verdana" w:hAnsi="Verdana" w:cs="Arial"/>
          <w:sz w:val="18"/>
          <w:szCs w:val="18"/>
        </w:rPr>
        <w:t xml:space="preserve">Los muros con carácter expositivo están provistos de </w:t>
      </w:r>
      <w:r w:rsidRPr="00126A8D">
        <w:rPr>
          <w:rFonts w:ascii="Verdana" w:hAnsi="Verdana" w:cs="Arial"/>
          <w:b/>
          <w:sz w:val="18"/>
          <w:szCs w:val="18"/>
        </w:rPr>
        <w:t>sistema de soporte de obra</w:t>
      </w:r>
      <w:r w:rsidRPr="00126A8D">
        <w:rPr>
          <w:rFonts w:ascii="Verdana" w:hAnsi="Verdana" w:cs="Arial"/>
          <w:sz w:val="18"/>
          <w:szCs w:val="18"/>
        </w:rPr>
        <w:t xml:space="preserve"> por medio de </w:t>
      </w:r>
      <w:r w:rsidR="0014166C" w:rsidRPr="00126A8D">
        <w:rPr>
          <w:rFonts w:ascii="Verdana" w:hAnsi="Verdana" w:cs="Arial"/>
          <w:sz w:val="18"/>
          <w:szCs w:val="18"/>
        </w:rPr>
        <w:t xml:space="preserve">raíl metálico instalado a </w:t>
      </w:r>
      <w:r w:rsidR="00067701" w:rsidRPr="00126A8D">
        <w:rPr>
          <w:rFonts w:ascii="Verdana" w:hAnsi="Verdana" w:cs="Arial"/>
          <w:sz w:val="18"/>
          <w:szCs w:val="18"/>
        </w:rPr>
        <w:t>240</w:t>
      </w:r>
      <w:r w:rsidR="0014166C" w:rsidRPr="00126A8D">
        <w:rPr>
          <w:rFonts w:ascii="Verdana" w:hAnsi="Verdana" w:cs="Arial"/>
          <w:sz w:val="18"/>
          <w:szCs w:val="18"/>
        </w:rPr>
        <w:t xml:space="preserve"> </w:t>
      </w:r>
      <w:r w:rsidR="0079243F" w:rsidRPr="00126A8D">
        <w:rPr>
          <w:rFonts w:ascii="Verdana" w:hAnsi="Verdana" w:cs="Arial"/>
          <w:sz w:val="18"/>
          <w:szCs w:val="18"/>
        </w:rPr>
        <w:t>c</w:t>
      </w:r>
      <w:r w:rsidR="0014166C" w:rsidRPr="00126A8D">
        <w:rPr>
          <w:rFonts w:ascii="Verdana" w:hAnsi="Verdana" w:cs="Arial"/>
          <w:sz w:val="18"/>
          <w:szCs w:val="18"/>
        </w:rPr>
        <w:t>m del suelo</w:t>
      </w:r>
      <w:r w:rsidRPr="00126A8D">
        <w:rPr>
          <w:rFonts w:ascii="Verdana" w:hAnsi="Verdana" w:cs="Arial"/>
          <w:sz w:val="18"/>
          <w:szCs w:val="18"/>
        </w:rPr>
        <w:t>.</w:t>
      </w:r>
    </w:p>
    <w:p w:rsidR="0081110A" w:rsidRPr="00126A8D" w:rsidRDefault="00642188" w:rsidP="00A91070">
      <w:pPr>
        <w:ind w:left="720" w:right="765"/>
        <w:jc w:val="both"/>
        <w:rPr>
          <w:rFonts w:ascii="Verdana" w:hAnsi="Verdana" w:cs="Arial"/>
          <w:sz w:val="18"/>
          <w:szCs w:val="18"/>
        </w:rPr>
      </w:pPr>
      <w:r w:rsidRPr="00126A8D">
        <w:rPr>
          <w:rFonts w:ascii="Verdana" w:hAnsi="Verdana" w:cs="Arial"/>
          <w:sz w:val="18"/>
          <w:szCs w:val="18"/>
        </w:rPr>
        <w:t>A este raíl su</w:t>
      </w:r>
      <w:r w:rsidR="00067701" w:rsidRPr="00126A8D">
        <w:rPr>
          <w:rFonts w:ascii="Verdana" w:hAnsi="Verdana" w:cs="Arial"/>
          <w:sz w:val="18"/>
          <w:szCs w:val="18"/>
        </w:rPr>
        <w:t>ele</w:t>
      </w:r>
      <w:r w:rsidR="00126A8D">
        <w:rPr>
          <w:rFonts w:ascii="Verdana" w:hAnsi="Verdana" w:cs="Arial"/>
          <w:sz w:val="18"/>
          <w:szCs w:val="18"/>
        </w:rPr>
        <w:t>n</w:t>
      </w:r>
      <w:r w:rsidR="00067701" w:rsidRPr="00126A8D">
        <w:rPr>
          <w:rFonts w:ascii="Verdana" w:hAnsi="Verdana" w:cs="Arial"/>
          <w:sz w:val="18"/>
          <w:szCs w:val="18"/>
        </w:rPr>
        <w:t xml:space="preserve"> </w:t>
      </w:r>
      <w:r w:rsidR="0014166C" w:rsidRPr="00126A8D">
        <w:rPr>
          <w:rFonts w:ascii="Verdana" w:hAnsi="Verdana" w:cs="Arial"/>
          <w:sz w:val="18"/>
          <w:szCs w:val="18"/>
        </w:rPr>
        <w:t>acopla</w:t>
      </w:r>
      <w:r w:rsidR="00067701" w:rsidRPr="00126A8D">
        <w:rPr>
          <w:rFonts w:ascii="Verdana" w:hAnsi="Verdana" w:cs="Arial"/>
          <w:sz w:val="18"/>
          <w:szCs w:val="18"/>
        </w:rPr>
        <w:t>r</w:t>
      </w:r>
      <w:r w:rsidRPr="00126A8D">
        <w:rPr>
          <w:rFonts w:ascii="Verdana" w:hAnsi="Verdana" w:cs="Arial"/>
          <w:sz w:val="18"/>
          <w:szCs w:val="18"/>
        </w:rPr>
        <w:t>se</w:t>
      </w:r>
      <w:r w:rsidR="0014166C" w:rsidRPr="00126A8D">
        <w:rPr>
          <w:rFonts w:ascii="Verdana" w:hAnsi="Verdana" w:cs="Arial"/>
          <w:sz w:val="18"/>
          <w:szCs w:val="18"/>
        </w:rPr>
        <w:t xml:space="preserve"> varilla</w:t>
      </w:r>
      <w:r w:rsidRPr="00126A8D">
        <w:rPr>
          <w:rFonts w:ascii="Verdana" w:hAnsi="Verdana" w:cs="Arial"/>
          <w:sz w:val="18"/>
          <w:szCs w:val="18"/>
        </w:rPr>
        <w:t>s</w:t>
      </w:r>
      <w:r w:rsidR="0014166C" w:rsidRPr="00126A8D">
        <w:rPr>
          <w:rFonts w:ascii="Verdana" w:hAnsi="Verdana" w:cs="Arial"/>
          <w:sz w:val="18"/>
          <w:szCs w:val="18"/>
        </w:rPr>
        <w:t xml:space="preserve"> </w:t>
      </w:r>
      <w:r w:rsidR="00067701" w:rsidRPr="00126A8D">
        <w:rPr>
          <w:rFonts w:ascii="Verdana" w:hAnsi="Verdana" w:cs="Arial"/>
          <w:sz w:val="18"/>
          <w:szCs w:val="18"/>
        </w:rPr>
        <w:t>metálica</w:t>
      </w:r>
      <w:r w:rsidRPr="00126A8D">
        <w:rPr>
          <w:rFonts w:ascii="Verdana" w:hAnsi="Verdana" w:cs="Arial"/>
          <w:sz w:val="18"/>
          <w:szCs w:val="18"/>
        </w:rPr>
        <w:t>s</w:t>
      </w:r>
      <w:r w:rsidR="00067701" w:rsidRPr="00126A8D">
        <w:rPr>
          <w:rFonts w:ascii="Verdana" w:hAnsi="Verdana" w:cs="Arial"/>
          <w:sz w:val="18"/>
          <w:szCs w:val="18"/>
        </w:rPr>
        <w:t xml:space="preserve"> </w:t>
      </w:r>
      <w:r w:rsidR="0014166C" w:rsidRPr="00126A8D">
        <w:rPr>
          <w:rFonts w:ascii="Verdana" w:hAnsi="Verdana" w:cs="Arial"/>
          <w:sz w:val="18"/>
          <w:szCs w:val="18"/>
        </w:rPr>
        <w:t>que autoporta</w:t>
      </w:r>
      <w:r w:rsidRPr="00126A8D">
        <w:rPr>
          <w:rFonts w:ascii="Verdana" w:hAnsi="Verdana" w:cs="Arial"/>
          <w:sz w:val="18"/>
          <w:szCs w:val="18"/>
        </w:rPr>
        <w:t>n</w:t>
      </w:r>
      <w:r w:rsidR="0014166C" w:rsidRPr="00126A8D">
        <w:rPr>
          <w:rFonts w:ascii="Verdana" w:hAnsi="Verdana" w:cs="Arial"/>
          <w:sz w:val="18"/>
          <w:szCs w:val="18"/>
        </w:rPr>
        <w:t xml:space="preserve"> la</w:t>
      </w:r>
      <w:r w:rsidRPr="00126A8D">
        <w:rPr>
          <w:rFonts w:ascii="Verdana" w:hAnsi="Verdana" w:cs="Arial"/>
          <w:sz w:val="18"/>
          <w:szCs w:val="18"/>
        </w:rPr>
        <w:t>s</w:t>
      </w:r>
      <w:r w:rsidR="0014166C" w:rsidRPr="00126A8D">
        <w:rPr>
          <w:rFonts w:ascii="Verdana" w:hAnsi="Verdana" w:cs="Arial"/>
          <w:sz w:val="18"/>
          <w:szCs w:val="18"/>
        </w:rPr>
        <w:t xml:space="preserve"> obra</w:t>
      </w:r>
      <w:r w:rsidRPr="00126A8D">
        <w:rPr>
          <w:rFonts w:ascii="Verdana" w:hAnsi="Verdana" w:cs="Arial"/>
          <w:sz w:val="18"/>
          <w:szCs w:val="18"/>
        </w:rPr>
        <w:t>s</w:t>
      </w:r>
      <w:r w:rsidR="0014166C" w:rsidRPr="00126A8D">
        <w:rPr>
          <w:rFonts w:ascii="Verdana" w:hAnsi="Verdana" w:cs="Arial"/>
          <w:sz w:val="18"/>
          <w:szCs w:val="18"/>
        </w:rPr>
        <w:t xml:space="preserve">. </w:t>
      </w:r>
    </w:p>
    <w:p w:rsidR="00067701" w:rsidRPr="00126A8D" w:rsidRDefault="0081110A" w:rsidP="00A91070">
      <w:pPr>
        <w:ind w:left="720" w:right="765"/>
        <w:jc w:val="both"/>
        <w:rPr>
          <w:rFonts w:ascii="Verdana" w:hAnsi="Verdana" w:cs="Arial"/>
          <w:sz w:val="18"/>
          <w:szCs w:val="18"/>
        </w:rPr>
      </w:pPr>
      <w:r w:rsidRPr="00126A8D">
        <w:rPr>
          <w:rFonts w:ascii="Verdana" w:hAnsi="Verdana" w:cs="Arial"/>
          <w:sz w:val="18"/>
          <w:szCs w:val="18"/>
        </w:rPr>
        <w:t xml:space="preserve">Contamos con </w:t>
      </w:r>
      <w:r w:rsidR="00067701" w:rsidRPr="00126A8D">
        <w:rPr>
          <w:rFonts w:ascii="Verdana" w:hAnsi="Verdana" w:cs="Arial"/>
          <w:b/>
          <w:sz w:val="18"/>
          <w:szCs w:val="18"/>
        </w:rPr>
        <w:t>varillas</w:t>
      </w:r>
      <w:r w:rsidR="00067701" w:rsidRPr="00126A8D">
        <w:rPr>
          <w:rFonts w:ascii="Verdana" w:hAnsi="Verdana" w:cs="Arial"/>
          <w:sz w:val="18"/>
          <w:szCs w:val="18"/>
        </w:rPr>
        <w:t xml:space="preserve"> de dos longitudes, de 97,5 y de 74,5 cm. </w:t>
      </w:r>
    </w:p>
    <w:p w:rsidR="0081110A" w:rsidRPr="00126A8D" w:rsidRDefault="00EE28F3" w:rsidP="00A91070">
      <w:pPr>
        <w:ind w:left="720" w:right="765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918210</wp:posOffset>
            </wp:positionH>
            <wp:positionV relativeFrom="paragraph">
              <wp:posOffset>196519</wp:posOffset>
            </wp:positionV>
            <wp:extent cx="4531995" cy="3453130"/>
            <wp:effectExtent l="0" t="0" r="1905" b="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30910_1202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995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28F3" w:rsidRDefault="00EE28F3" w:rsidP="00A91070">
      <w:pPr>
        <w:ind w:left="720" w:right="765"/>
        <w:jc w:val="both"/>
        <w:rPr>
          <w:rFonts w:ascii="Verdana" w:hAnsi="Verdana" w:cs="Arial"/>
          <w:sz w:val="18"/>
          <w:szCs w:val="18"/>
        </w:rPr>
      </w:pPr>
    </w:p>
    <w:p w:rsidR="0014166C" w:rsidRPr="00126A8D" w:rsidRDefault="00067701" w:rsidP="00A91070">
      <w:pPr>
        <w:ind w:left="720" w:right="765"/>
        <w:jc w:val="both"/>
        <w:rPr>
          <w:rFonts w:ascii="Verdana" w:hAnsi="Verdana" w:cs="Arial"/>
          <w:sz w:val="18"/>
          <w:szCs w:val="18"/>
        </w:rPr>
      </w:pPr>
      <w:r w:rsidRPr="00126A8D">
        <w:rPr>
          <w:rFonts w:ascii="Verdana" w:hAnsi="Verdana" w:cs="Arial"/>
          <w:sz w:val="18"/>
          <w:szCs w:val="18"/>
        </w:rPr>
        <w:t>En ocasiones el/la artista prefiere utilizar otros dispositi</w:t>
      </w:r>
      <w:r w:rsidR="00126A8D">
        <w:rPr>
          <w:rFonts w:ascii="Verdana" w:hAnsi="Verdana" w:cs="Arial"/>
          <w:sz w:val="18"/>
          <w:szCs w:val="18"/>
        </w:rPr>
        <w:t>vos de sujeción de obra al muro, como la cinta de doble cara de silicona (rollo rojo).</w:t>
      </w:r>
    </w:p>
    <w:p w:rsidR="0014166C" w:rsidRPr="00126A8D" w:rsidRDefault="0014166C" w:rsidP="00A91070">
      <w:pPr>
        <w:ind w:left="720" w:right="765"/>
        <w:jc w:val="both"/>
        <w:rPr>
          <w:rFonts w:ascii="Verdana" w:hAnsi="Verdana" w:cs="Arial"/>
          <w:sz w:val="18"/>
          <w:szCs w:val="18"/>
        </w:rPr>
      </w:pPr>
    </w:p>
    <w:p w:rsidR="00580712" w:rsidRPr="00126A8D" w:rsidRDefault="00580712" w:rsidP="00A91070">
      <w:pPr>
        <w:ind w:left="720" w:right="765"/>
        <w:jc w:val="both"/>
        <w:rPr>
          <w:rFonts w:ascii="Verdana" w:hAnsi="Verdana" w:cs="Arial"/>
          <w:sz w:val="18"/>
          <w:szCs w:val="18"/>
        </w:rPr>
      </w:pPr>
      <w:r w:rsidRPr="00126A8D">
        <w:rPr>
          <w:rFonts w:ascii="Verdana" w:hAnsi="Verdana" w:cs="Arial"/>
          <w:sz w:val="18"/>
          <w:szCs w:val="18"/>
        </w:rPr>
        <w:t xml:space="preserve">Una pequeña parte del muro no cuenta con raíl </w:t>
      </w:r>
      <w:r w:rsidR="006D64A2" w:rsidRPr="00126A8D">
        <w:rPr>
          <w:rFonts w:ascii="Verdana" w:hAnsi="Verdana" w:cs="Arial"/>
          <w:sz w:val="18"/>
          <w:szCs w:val="18"/>
        </w:rPr>
        <w:t>metálico,</w:t>
      </w:r>
      <w:r w:rsidRPr="00126A8D">
        <w:rPr>
          <w:rFonts w:ascii="Verdana" w:hAnsi="Verdana" w:cs="Arial"/>
          <w:sz w:val="18"/>
          <w:szCs w:val="18"/>
        </w:rPr>
        <w:t xml:space="preserve"> pero posee otras posibilidades de sujeción de obra (hilo de sedal asido a barandillas del piso superior, alcayatas, etc</w:t>
      </w:r>
      <w:r w:rsidR="00067701" w:rsidRPr="00126A8D">
        <w:rPr>
          <w:rFonts w:ascii="Verdana" w:hAnsi="Verdana" w:cs="Arial"/>
          <w:sz w:val="18"/>
          <w:szCs w:val="18"/>
        </w:rPr>
        <w:t>.</w:t>
      </w:r>
      <w:r w:rsidRPr="00126A8D">
        <w:rPr>
          <w:rFonts w:ascii="Verdana" w:hAnsi="Verdana" w:cs="Arial"/>
          <w:sz w:val="18"/>
          <w:szCs w:val="18"/>
        </w:rPr>
        <w:t>)</w:t>
      </w:r>
    </w:p>
    <w:p w:rsidR="00580712" w:rsidRPr="00126A8D" w:rsidRDefault="00580712" w:rsidP="00A91070">
      <w:pPr>
        <w:ind w:left="720" w:right="765"/>
        <w:jc w:val="both"/>
        <w:rPr>
          <w:rFonts w:ascii="Verdana" w:hAnsi="Verdana" w:cs="Arial"/>
          <w:sz w:val="18"/>
          <w:szCs w:val="18"/>
        </w:rPr>
      </w:pPr>
    </w:p>
    <w:p w:rsidR="0014166C" w:rsidRDefault="0014166C" w:rsidP="00A91070">
      <w:pPr>
        <w:ind w:left="720" w:right="765"/>
        <w:jc w:val="both"/>
        <w:rPr>
          <w:rFonts w:ascii="Verdana" w:hAnsi="Verdana" w:cs="Arial"/>
          <w:sz w:val="18"/>
          <w:szCs w:val="18"/>
        </w:rPr>
      </w:pPr>
      <w:r w:rsidRPr="00126A8D">
        <w:rPr>
          <w:rFonts w:ascii="Verdana" w:hAnsi="Verdana" w:cs="Arial"/>
          <w:sz w:val="18"/>
          <w:szCs w:val="18"/>
        </w:rPr>
        <w:t>La iluminación de</w:t>
      </w:r>
      <w:r w:rsidR="00126A8D">
        <w:rPr>
          <w:rFonts w:ascii="Verdana" w:hAnsi="Verdana" w:cs="Arial"/>
          <w:sz w:val="18"/>
          <w:szCs w:val="18"/>
        </w:rPr>
        <w:t xml:space="preserve">l vestíbulo </w:t>
      </w:r>
      <w:r w:rsidRPr="00126A8D">
        <w:rPr>
          <w:rFonts w:ascii="Verdana" w:hAnsi="Verdana" w:cs="Arial"/>
          <w:sz w:val="18"/>
          <w:szCs w:val="18"/>
        </w:rPr>
        <w:t>es natural i</w:t>
      </w:r>
      <w:r w:rsidR="00126A8D">
        <w:rPr>
          <w:rFonts w:ascii="Verdana" w:hAnsi="Verdana" w:cs="Arial"/>
          <w:sz w:val="18"/>
          <w:szCs w:val="18"/>
        </w:rPr>
        <w:t xml:space="preserve">ndirecta y artificial indirecta y directa. </w:t>
      </w:r>
      <w:r w:rsidRPr="00126A8D">
        <w:rPr>
          <w:rFonts w:ascii="Verdana" w:hAnsi="Verdana" w:cs="Arial"/>
          <w:sz w:val="18"/>
          <w:szCs w:val="18"/>
        </w:rPr>
        <w:t>El pavimento cuenta con tomas eléctricas encastradas.</w:t>
      </w:r>
    </w:p>
    <w:p w:rsidR="00126A8D" w:rsidRDefault="00126A8D" w:rsidP="00A91070">
      <w:pPr>
        <w:ind w:left="720" w:right="765"/>
        <w:jc w:val="both"/>
        <w:rPr>
          <w:rFonts w:ascii="Verdana" w:hAnsi="Verdana" w:cs="Arial"/>
          <w:sz w:val="18"/>
          <w:szCs w:val="18"/>
        </w:rPr>
      </w:pPr>
    </w:p>
    <w:p w:rsidR="00126A8D" w:rsidRDefault="00126A8D" w:rsidP="00A91070">
      <w:pPr>
        <w:ind w:left="720" w:right="765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El pavimento de todo el vestíbulo es de granito.</w:t>
      </w:r>
    </w:p>
    <w:p w:rsidR="00C419FC" w:rsidRDefault="00C419FC" w:rsidP="00A91070">
      <w:pPr>
        <w:ind w:left="720" w:right="765"/>
        <w:jc w:val="both"/>
        <w:rPr>
          <w:rFonts w:ascii="Verdana" w:hAnsi="Verdana" w:cs="Arial"/>
          <w:sz w:val="18"/>
          <w:szCs w:val="18"/>
        </w:rPr>
      </w:pPr>
    </w:p>
    <w:p w:rsidR="00C419FC" w:rsidRDefault="00C419FC" w:rsidP="00A91070">
      <w:pPr>
        <w:ind w:left="720" w:right="765"/>
        <w:jc w:val="both"/>
        <w:rPr>
          <w:rFonts w:ascii="Verdana" w:hAnsi="Verdana" w:cs="Arial"/>
          <w:sz w:val="18"/>
          <w:szCs w:val="18"/>
        </w:rPr>
      </w:pPr>
    </w:p>
    <w:p w:rsidR="0014166C" w:rsidRDefault="0014166C" w:rsidP="00A91070">
      <w:pPr>
        <w:ind w:left="720" w:right="765"/>
        <w:jc w:val="both"/>
        <w:rPr>
          <w:rFonts w:ascii="Verdana" w:hAnsi="Verdana" w:cs="Arial"/>
          <w:sz w:val="18"/>
          <w:szCs w:val="18"/>
        </w:rPr>
      </w:pPr>
      <w:r w:rsidRPr="00126A8D">
        <w:rPr>
          <w:rFonts w:ascii="Verdana" w:hAnsi="Verdana" w:cs="Arial"/>
          <w:sz w:val="18"/>
          <w:szCs w:val="18"/>
        </w:rPr>
        <w:t xml:space="preserve">Contamos con un </w:t>
      </w:r>
      <w:r w:rsidR="0079243F" w:rsidRPr="00126A8D">
        <w:rPr>
          <w:rFonts w:ascii="Verdana" w:hAnsi="Verdana" w:cs="Arial"/>
          <w:sz w:val="18"/>
          <w:szCs w:val="18"/>
        </w:rPr>
        <w:t xml:space="preserve">pequeño </w:t>
      </w:r>
      <w:r w:rsidRPr="00126A8D">
        <w:rPr>
          <w:rFonts w:ascii="Verdana" w:hAnsi="Verdana" w:cs="Arial"/>
          <w:sz w:val="18"/>
          <w:szCs w:val="18"/>
        </w:rPr>
        <w:t xml:space="preserve">conjunto de </w:t>
      </w:r>
      <w:r w:rsidRPr="00C419FC">
        <w:rPr>
          <w:rFonts w:ascii="Verdana" w:hAnsi="Verdana" w:cs="Arial"/>
          <w:b/>
          <w:sz w:val="18"/>
          <w:szCs w:val="18"/>
        </w:rPr>
        <w:t xml:space="preserve">plintos de </w:t>
      </w:r>
      <w:r w:rsidR="00A41422" w:rsidRPr="00C419FC">
        <w:rPr>
          <w:rFonts w:ascii="Verdana" w:hAnsi="Verdana" w:cs="Arial"/>
          <w:b/>
          <w:sz w:val="18"/>
          <w:szCs w:val="18"/>
        </w:rPr>
        <w:t>madera</w:t>
      </w:r>
      <w:r w:rsidR="00A41422" w:rsidRPr="00126A8D">
        <w:rPr>
          <w:rFonts w:ascii="Verdana" w:hAnsi="Verdana" w:cs="Arial"/>
          <w:sz w:val="18"/>
          <w:szCs w:val="18"/>
        </w:rPr>
        <w:t xml:space="preserve"> de </w:t>
      </w:r>
      <w:r w:rsidRPr="00126A8D">
        <w:rPr>
          <w:rFonts w:ascii="Verdana" w:hAnsi="Verdana" w:cs="Arial"/>
          <w:sz w:val="18"/>
          <w:szCs w:val="18"/>
        </w:rPr>
        <w:t xml:space="preserve">color blanco de diferentes </w:t>
      </w:r>
      <w:r w:rsidR="0079243F" w:rsidRPr="00126A8D">
        <w:rPr>
          <w:rFonts w:ascii="Verdana" w:hAnsi="Verdana" w:cs="Arial"/>
          <w:sz w:val="18"/>
          <w:szCs w:val="18"/>
        </w:rPr>
        <w:t>dimensiones</w:t>
      </w:r>
      <w:r w:rsidRPr="00126A8D">
        <w:rPr>
          <w:rFonts w:ascii="Verdana" w:hAnsi="Verdana" w:cs="Arial"/>
          <w:sz w:val="18"/>
          <w:szCs w:val="18"/>
        </w:rPr>
        <w:t>.</w:t>
      </w:r>
    </w:p>
    <w:p w:rsidR="00C419FC" w:rsidRDefault="00C419FC" w:rsidP="00A91070">
      <w:pPr>
        <w:ind w:left="720" w:right="765"/>
        <w:jc w:val="both"/>
        <w:rPr>
          <w:rFonts w:ascii="Verdana" w:hAnsi="Verdana" w:cs="Arial"/>
          <w:sz w:val="18"/>
          <w:szCs w:val="18"/>
        </w:rPr>
      </w:pPr>
    </w:p>
    <w:p w:rsidR="0079243F" w:rsidRPr="00126A8D" w:rsidRDefault="0079243F" w:rsidP="00A91070">
      <w:pPr>
        <w:ind w:left="720" w:right="765"/>
        <w:jc w:val="both"/>
        <w:rPr>
          <w:rFonts w:ascii="Verdana" w:hAnsi="Verdana" w:cs="Arial"/>
          <w:sz w:val="18"/>
          <w:szCs w:val="18"/>
        </w:rPr>
      </w:pPr>
    </w:p>
    <w:p w:rsidR="0081110A" w:rsidRPr="00126A8D" w:rsidRDefault="0081110A" w:rsidP="00A91070">
      <w:pPr>
        <w:ind w:left="720" w:right="765"/>
        <w:jc w:val="both"/>
        <w:rPr>
          <w:rFonts w:ascii="Verdana" w:hAnsi="Verdana" w:cs="Arial"/>
          <w:sz w:val="18"/>
          <w:szCs w:val="18"/>
        </w:rPr>
      </w:pPr>
      <w:r w:rsidRPr="00126A8D">
        <w:rPr>
          <w:rFonts w:ascii="Verdana" w:hAnsi="Verdana" w:cs="Arial"/>
          <w:noProof/>
          <w:sz w:val="18"/>
          <w:szCs w:val="1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13335</wp:posOffset>
            </wp:positionV>
            <wp:extent cx="2343150" cy="3126105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sa vitrin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422" w:rsidRPr="00126A8D">
        <w:rPr>
          <w:rFonts w:ascii="Verdana" w:hAnsi="Verdana" w:cs="Arial"/>
          <w:sz w:val="18"/>
          <w:szCs w:val="18"/>
        </w:rPr>
        <w:t>C</w:t>
      </w:r>
      <w:r w:rsidR="0079243F" w:rsidRPr="00126A8D">
        <w:rPr>
          <w:rFonts w:ascii="Verdana" w:hAnsi="Verdana" w:cs="Arial"/>
          <w:sz w:val="18"/>
          <w:szCs w:val="18"/>
        </w:rPr>
        <w:t xml:space="preserve">ontamos con varias </w:t>
      </w:r>
      <w:r w:rsidR="0079243F" w:rsidRPr="00C419FC">
        <w:rPr>
          <w:rFonts w:ascii="Verdana" w:hAnsi="Verdana" w:cs="Arial"/>
          <w:b/>
          <w:sz w:val="18"/>
          <w:szCs w:val="18"/>
        </w:rPr>
        <w:t>mesas</w:t>
      </w:r>
      <w:r w:rsidR="0079243F" w:rsidRPr="00126A8D">
        <w:rPr>
          <w:rFonts w:ascii="Verdana" w:hAnsi="Verdana" w:cs="Arial"/>
          <w:sz w:val="18"/>
          <w:szCs w:val="18"/>
        </w:rPr>
        <w:t xml:space="preserve"> de 86 cm de altura, con una superficie expositiva de 75</w:t>
      </w:r>
      <w:r w:rsidR="00E2628B" w:rsidRPr="00126A8D">
        <w:rPr>
          <w:rFonts w:ascii="Verdana" w:hAnsi="Verdana" w:cs="Arial"/>
          <w:sz w:val="18"/>
          <w:szCs w:val="18"/>
        </w:rPr>
        <w:t xml:space="preserve"> </w:t>
      </w:r>
      <w:r w:rsidR="0079243F" w:rsidRPr="00126A8D">
        <w:rPr>
          <w:rFonts w:ascii="Verdana" w:hAnsi="Verdana" w:cs="Arial"/>
          <w:sz w:val="18"/>
          <w:szCs w:val="18"/>
        </w:rPr>
        <w:t>x</w:t>
      </w:r>
      <w:r w:rsidR="00E2628B" w:rsidRPr="00126A8D">
        <w:rPr>
          <w:rFonts w:ascii="Verdana" w:hAnsi="Verdana" w:cs="Arial"/>
          <w:sz w:val="18"/>
          <w:szCs w:val="18"/>
        </w:rPr>
        <w:t xml:space="preserve"> </w:t>
      </w:r>
      <w:r w:rsidR="0079243F" w:rsidRPr="00126A8D">
        <w:rPr>
          <w:rFonts w:ascii="Verdana" w:hAnsi="Verdana" w:cs="Arial"/>
          <w:sz w:val="18"/>
          <w:szCs w:val="18"/>
        </w:rPr>
        <w:t xml:space="preserve">115 cm que se ponen a disposición del artista para exhibir los elementos que desee. </w:t>
      </w:r>
    </w:p>
    <w:p w:rsidR="0081110A" w:rsidRPr="00126A8D" w:rsidRDefault="0081110A" w:rsidP="00A91070">
      <w:pPr>
        <w:ind w:left="720" w:right="765"/>
        <w:jc w:val="both"/>
        <w:rPr>
          <w:rFonts w:ascii="Verdana" w:hAnsi="Verdana" w:cs="Arial"/>
          <w:sz w:val="18"/>
          <w:szCs w:val="18"/>
        </w:rPr>
      </w:pPr>
    </w:p>
    <w:p w:rsidR="0081110A" w:rsidRPr="00126A8D" w:rsidRDefault="0079243F" w:rsidP="00A91070">
      <w:pPr>
        <w:ind w:left="720" w:right="765"/>
        <w:jc w:val="both"/>
        <w:rPr>
          <w:rFonts w:ascii="Verdana" w:hAnsi="Verdana" w:cs="Arial"/>
          <w:sz w:val="18"/>
          <w:szCs w:val="18"/>
        </w:rPr>
      </w:pPr>
      <w:r w:rsidRPr="00126A8D">
        <w:rPr>
          <w:rFonts w:ascii="Verdana" w:hAnsi="Verdana" w:cs="Arial"/>
          <w:sz w:val="18"/>
          <w:szCs w:val="18"/>
        </w:rPr>
        <w:t>Pueden ir provistas de una tapa de metacrilato de una altura de 43,5 cm, o pueden ir sin cubrir.</w:t>
      </w:r>
      <w:r w:rsidR="00A41422" w:rsidRPr="00126A8D">
        <w:rPr>
          <w:rFonts w:ascii="Verdana" w:hAnsi="Verdana" w:cs="Arial"/>
          <w:sz w:val="18"/>
          <w:szCs w:val="18"/>
        </w:rPr>
        <w:t xml:space="preserve"> </w:t>
      </w:r>
    </w:p>
    <w:p w:rsidR="0081110A" w:rsidRPr="00126A8D" w:rsidRDefault="0081110A" w:rsidP="00A91070">
      <w:pPr>
        <w:ind w:left="720" w:right="765"/>
        <w:jc w:val="both"/>
        <w:rPr>
          <w:rFonts w:ascii="Verdana" w:hAnsi="Verdana" w:cs="Arial"/>
          <w:sz w:val="18"/>
          <w:szCs w:val="18"/>
        </w:rPr>
      </w:pPr>
    </w:p>
    <w:p w:rsidR="0079243F" w:rsidRDefault="00A41422" w:rsidP="00A91070">
      <w:pPr>
        <w:ind w:left="720" w:right="765"/>
        <w:jc w:val="both"/>
        <w:rPr>
          <w:rFonts w:ascii="Verdana" w:hAnsi="Verdana" w:cs="Arial"/>
          <w:sz w:val="18"/>
          <w:szCs w:val="18"/>
        </w:rPr>
      </w:pPr>
      <w:r w:rsidRPr="00126A8D">
        <w:rPr>
          <w:rFonts w:ascii="Verdana" w:hAnsi="Verdana" w:cs="Arial"/>
          <w:sz w:val="18"/>
          <w:szCs w:val="18"/>
        </w:rPr>
        <w:t>La ubicación de estas mesas</w:t>
      </w:r>
      <w:r w:rsidR="001029BD" w:rsidRPr="00126A8D">
        <w:rPr>
          <w:rFonts w:ascii="Verdana" w:hAnsi="Verdana" w:cs="Arial"/>
          <w:sz w:val="18"/>
          <w:szCs w:val="18"/>
        </w:rPr>
        <w:t xml:space="preserve"> en el espacio</w:t>
      </w:r>
      <w:r w:rsidRPr="00126A8D">
        <w:rPr>
          <w:rFonts w:ascii="Verdana" w:hAnsi="Verdana" w:cs="Arial"/>
          <w:sz w:val="18"/>
          <w:szCs w:val="18"/>
        </w:rPr>
        <w:t xml:space="preserve"> la establecerá el/la </w:t>
      </w:r>
      <w:bookmarkStart w:id="0" w:name="_GoBack"/>
      <w:bookmarkEnd w:id="0"/>
      <w:r w:rsidR="006D64A2" w:rsidRPr="00126A8D">
        <w:rPr>
          <w:rFonts w:ascii="Verdana" w:hAnsi="Verdana" w:cs="Arial"/>
          <w:sz w:val="18"/>
          <w:szCs w:val="18"/>
        </w:rPr>
        <w:t>artista,</w:t>
      </w:r>
      <w:r w:rsidR="00EE28F3">
        <w:rPr>
          <w:rFonts w:ascii="Verdana" w:hAnsi="Verdana" w:cs="Arial"/>
          <w:sz w:val="18"/>
          <w:szCs w:val="18"/>
        </w:rPr>
        <w:t xml:space="preserve"> así como también la distribución de las mesas y sillas de cafetería.</w:t>
      </w:r>
    </w:p>
    <w:p w:rsidR="00C419FC" w:rsidRDefault="00C419FC" w:rsidP="00A91070">
      <w:pPr>
        <w:ind w:left="720" w:right="765"/>
        <w:jc w:val="both"/>
        <w:rPr>
          <w:rFonts w:ascii="Verdana" w:hAnsi="Verdana" w:cs="Arial"/>
          <w:sz w:val="18"/>
          <w:szCs w:val="18"/>
        </w:rPr>
      </w:pPr>
    </w:p>
    <w:p w:rsidR="00C419FC" w:rsidRDefault="00C419FC" w:rsidP="00A91070">
      <w:pPr>
        <w:ind w:left="720" w:right="765"/>
        <w:jc w:val="both"/>
        <w:rPr>
          <w:rFonts w:ascii="Verdana" w:hAnsi="Verdana" w:cs="Arial"/>
          <w:sz w:val="18"/>
          <w:szCs w:val="18"/>
        </w:rPr>
      </w:pPr>
    </w:p>
    <w:p w:rsidR="00C419FC" w:rsidRPr="00126A8D" w:rsidRDefault="00C419FC" w:rsidP="00A91070">
      <w:pPr>
        <w:ind w:left="720" w:right="765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Contamos con un </w:t>
      </w:r>
      <w:r w:rsidRPr="00C419FC">
        <w:rPr>
          <w:rFonts w:ascii="Verdana" w:hAnsi="Verdana" w:cs="Arial"/>
          <w:b/>
          <w:sz w:val="18"/>
          <w:szCs w:val="18"/>
        </w:rPr>
        <w:t>monitor led</w:t>
      </w:r>
      <w:r w:rsidR="000472A9">
        <w:rPr>
          <w:rFonts w:ascii="Verdana" w:hAnsi="Verdana" w:cs="Arial"/>
          <w:b/>
          <w:sz w:val="18"/>
          <w:szCs w:val="18"/>
        </w:rPr>
        <w:t xml:space="preserve"> de 85 x 46 cm </w:t>
      </w:r>
      <w:r w:rsidR="000472A9" w:rsidRPr="000472A9">
        <w:rPr>
          <w:rFonts w:ascii="Verdana" w:hAnsi="Verdana" w:cs="Arial"/>
          <w:sz w:val="18"/>
          <w:szCs w:val="18"/>
        </w:rPr>
        <w:t>que puede reproducir presentaciones, vídeo, etc. por medio de USB.</w:t>
      </w:r>
    </w:p>
    <w:p w:rsidR="00A41422" w:rsidRDefault="00A41422" w:rsidP="00A91070">
      <w:pPr>
        <w:ind w:left="720" w:right="765"/>
        <w:jc w:val="both"/>
        <w:rPr>
          <w:rFonts w:ascii="Verdana" w:hAnsi="Verdana" w:cs="Arial"/>
          <w:sz w:val="18"/>
          <w:szCs w:val="18"/>
        </w:rPr>
      </w:pPr>
    </w:p>
    <w:p w:rsidR="00D60377" w:rsidRDefault="00D60377" w:rsidP="00A91070">
      <w:pPr>
        <w:ind w:left="720" w:right="765"/>
        <w:jc w:val="both"/>
        <w:rPr>
          <w:rFonts w:ascii="Verdana" w:hAnsi="Verdana" w:cs="Arial"/>
          <w:sz w:val="18"/>
          <w:szCs w:val="18"/>
        </w:rPr>
      </w:pPr>
    </w:p>
    <w:p w:rsidR="00D60377" w:rsidRPr="00126A8D" w:rsidRDefault="00D60377" w:rsidP="00A91070">
      <w:pPr>
        <w:ind w:left="720" w:right="765"/>
        <w:jc w:val="both"/>
        <w:rPr>
          <w:rFonts w:ascii="Verdana" w:hAnsi="Verdana" w:cs="Arial"/>
          <w:sz w:val="18"/>
          <w:szCs w:val="18"/>
        </w:rPr>
      </w:pPr>
    </w:p>
    <w:p w:rsidR="0081110A" w:rsidRPr="00126A8D" w:rsidRDefault="00D80618" w:rsidP="00A91070">
      <w:pPr>
        <w:ind w:left="720" w:right="765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Contamos con </w:t>
      </w:r>
      <w:r w:rsidRPr="00D80618">
        <w:rPr>
          <w:rFonts w:ascii="Verdana" w:hAnsi="Verdana" w:cs="Arial"/>
          <w:b/>
          <w:sz w:val="18"/>
          <w:szCs w:val="18"/>
        </w:rPr>
        <w:t>aulas y espacios</w:t>
      </w:r>
      <w:r>
        <w:rPr>
          <w:rFonts w:ascii="Verdana" w:hAnsi="Verdana" w:cs="Arial"/>
          <w:sz w:val="18"/>
          <w:szCs w:val="18"/>
        </w:rPr>
        <w:t xml:space="preserve"> para llevar a cabo actividades relacionadas con la exposición: recitales, presentaciones, talleres, coloquios, performances, etc.</w:t>
      </w:r>
    </w:p>
    <w:p w:rsidR="0081110A" w:rsidRPr="00126A8D" w:rsidRDefault="0081110A" w:rsidP="00A91070">
      <w:pPr>
        <w:ind w:left="720" w:right="765"/>
        <w:jc w:val="both"/>
        <w:rPr>
          <w:rFonts w:ascii="Verdana" w:hAnsi="Verdana" w:cs="Arial"/>
          <w:sz w:val="18"/>
          <w:szCs w:val="18"/>
        </w:rPr>
      </w:pPr>
    </w:p>
    <w:p w:rsidR="0081110A" w:rsidRPr="00126A8D" w:rsidRDefault="0081110A" w:rsidP="00A91070">
      <w:pPr>
        <w:ind w:left="720" w:right="765"/>
        <w:jc w:val="both"/>
        <w:rPr>
          <w:rFonts w:ascii="Verdana" w:hAnsi="Verdana" w:cs="Arial"/>
          <w:sz w:val="18"/>
          <w:szCs w:val="18"/>
        </w:rPr>
      </w:pPr>
    </w:p>
    <w:p w:rsidR="0081110A" w:rsidRPr="00126A8D" w:rsidRDefault="0081110A" w:rsidP="00A91070">
      <w:pPr>
        <w:ind w:left="720" w:right="765"/>
        <w:jc w:val="both"/>
        <w:rPr>
          <w:rFonts w:ascii="Verdana" w:hAnsi="Verdana" w:cs="Arial"/>
          <w:sz w:val="18"/>
          <w:szCs w:val="18"/>
        </w:rPr>
      </w:pPr>
    </w:p>
    <w:p w:rsidR="0081110A" w:rsidRPr="00126A8D" w:rsidRDefault="0081110A" w:rsidP="00A91070">
      <w:pPr>
        <w:ind w:left="720" w:right="765"/>
        <w:jc w:val="both"/>
        <w:rPr>
          <w:rFonts w:ascii="Verdana" w:hAnsi="Verdana" w:cs="Arial"/>
          <w:sz w:val="18"/>
          <w:szCs w:val="18"/>
        </w:rPr>
      </w:pPr>
    </w:p>
    <w:p w:rsidR="0081110A" w:rsidRPr="00126A8D" w:rsidRDefault="0081110A" w:rsidP="00A91070">
      <w:pPr>
        <w:ind w:left="720" w:right="765"/>
        <w:jc w:val="both"/>
        <w:rPr>
          <w:rFonts w:ascii="Verdana" w:hAnsi="Verdana" w:cs="Arial"/>
          <w:sz w:val="18"/>
          <w:szCs w:val="18"/>
        </w:rPr>
      </w:pPr>
    </w:p>
    <w:p w:rsidR="0081110A" w:rsidRPr="00126A8D" w:rsidRDefault="0081110A" w:rsidP="00A91070">
      <w:pPr>
        <w:ind w:left="720" w:right="765"/>
        <w:jc w:val="both"/>
        <w:rPr>
          <w:rFonts w:ascii="Verdana" w:hAnsi="Verdana" w:cs="Arial"/>
          <w:sz w:val="18"/>
          <w:szCs w:val="18"/>
        </w:rPr>
      </w:pPr>
    </w:p>
    <w:p w:rsidR="0081110A" w:rsidRPr="00126A8D" w:rsidRDefault="00C419FC" w:rsidP="00A91070">
      <w:pPr>
        <w:ind w:left="720" w:right="765"/>
        <w:jc w:val="both"/>
        <w:rPr>
          <w:rFonts w:ascii="Verdana" w:hAnsi="Verdana" w:cs="Arial"/>
          <w:sz w:val="18"/>
          <w:szCs w:val="18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599688</wp:posOffset>
            </wp:positionH>
            <wp:positionV relativeFrom="paragraph">
              <wp:posOffset>4857915</wp:posOffset>
            </wp:positionV>
            <wp:extent cx="3462020" cy="4544060"/>
            <wp:effectExtent l="0" t="0" r="5080" b="889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estibulo-zonasalidateatroalt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020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2915178</wp:posOffset>
            </wp:positionH>
            <wp:positionV relativeFrom="paragraph">
              <wp:posOffset>81882</wp:posOffset>
            </wp:positionV>
            <wp:extent cx="3574415" cy="4690745"/>
            <wp:effectExtent l="0" t="0" r="6985" b="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vestibulo-vigasvista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415" cy="469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110A" w:rsidRPr="00126A8D" w:rsidRDefault="0081110A" w:rsidP="00A91070">
      <w:pPr>
        <w:ind w:left="720" w:right="765"/>
        <w:jc w:val="both"/>
        <w:rPr>
          <w:rFonts w:ascii="Verdana" w:hAnsi="Verdana" w:cs="Arial"/>
          <w:sz w:val="18"/>
          <w:szCs w:val="18"/>
        </w:rPr>
      </w:pPr>
    </w:p>
    <w:p w:rsidR="00C419FC" w:rsidRDefault="00C419FC" w:rsidP="00A91070">
      <w:pPr>
        <w:ind w:left="720" w:right="765"/>
        <w:jc w:val="both"/>
        <w:rPr>
          <w:rFonts w:ascii="Arial" w:hAnsi="Arial" w:cs="Arial"/>
          <w:sz w:val="20"/>
          <w:szCs w:val="20"/>
        </w:rPr>
      </w:pPr>
    </w:p>
    <w:p w:rsidR="00C419FC" w:rsidRDefault="00C419FC" w:rsidP="00A91070">
      <w:pPr>
        <w:ind w:left="720" w:right="765"/>
        <w:jc w:val="both"/>
        <w:rPr>
          <w:rFonts w:ascii="Arial" w:hAnsi="Arial" w:cs="Arial"/>
          <w:sz w:val="20"/>
          <w:szCs w:val="20"/>
        </w:rPr>
      </w:pPr>
    </w:p>
    <w:p w:rsidR="00C419FC" w:rsidRDefault="00C419FC" w:rsidP="00A91070">
      <w:pPr>
        <w:ind w:left="720" w:right="765"/>
        <w:jc w:val="both"/>
        <w:rPr>
          <w:rFonts w:ascii="Arial" w:hAnsi="Arial" w:cs="Arial"/>
          <w:sz w:val="20"/>
          <w:szCs w:val="20"/>
        </w:rPr>
      </w:pPr>
    </w:p>
    <w:p w:rsidR="00C419FC" w:rsidRDefault="00C419FC" w:rsidP="00A91070">
      <w:pPr>
        <w:ind w:left="720" w:right="765"/>
        <w:jc w:val="both"/>
        <w:rPr>
          <w:rFonts w:ascii="Arial" w:hAnsi="Arial" w:cs="Arial"/>
          <w:sz w:val="20"/>
          <w:szCs w:val="20"/>
        </w:rPr>
      </w:pPr>
    </w:p>
    <w:p w:rsidR="00C419FC" w:rsidRDefault="00C419FC" w:rsidP="00A91070">
      <w:pPr>
        <w:ind w:left="720" w:right="765"/>
        <w:jc w:val="both"/>
        <w:rPr>
          <w:rFonts w:ascii="Arial" w:hAnsi="Arial" w:cs="Arial"/>
          <w:sz w:val="20"/>
          <w:szCs w:val="20"/>
        </w:rPr>
      </w:pPr>
    </w:p>
    <w:p w:rsidR="009D28B3" w:rsidRDefault="00C419FC" w:rsidP="00A91070">
      <w:pPr>
        <w:ind w:left="720" w:right="76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2851150" cy="3801110"/>
            <wp:effectExtent l="0" t="0" r="6350" b="889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ria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18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2857500" cy="381620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ria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188">
        <w:rPr>
          <w:rFonts w:ascii="Arial" w:hAnsi="Arial" w:cs="Arial"/>
          <w:sz w:val="20"/>
          <w:szCs w:val="20"/>
        </w:rPr>
        <w:t xml:space="preserve">  </w:t>
      </w:r>
    </w:p>
    <w:p w:rsidR="00F66F66" w:rsidRDefault="00F66F66" w:rsidP="00581F91">
      <w:pPr>
        <w:tabs>
          <w:tab w:val="left" w:pos="5625"/>
        </w:tabs>
        <w:rPr>
          <w:rFonts w:ascii="Verdana" w:hAnsi="Verdana" w:cs="Arial"/>
          <w:sz w:val="20"/>
          <w:szCs w:val="20"/>
        </w:rPr>
      </w:pPr>
    </w:p>
    <w:p w:rsidR="00C419FC" w:rsidRDefault="00C419FC" w:rsidP="00581F91">
      <w:pPr>
        <w:tabs>
          <w:tab w:val="left" w:pos="5625"/>
        </w:tabs>
        <w:rPr>
          <w:rFonts w:ascii="Verdana" w:hAnsi="Verdana" w:cs="Arial"/>
          <w:i/>
          <w:sz w:val="16"/>
          <w:szCs w:val="16"/>
        </w:rPr>
      </w:pPr>
    </w:p>
    <w:p w:rsidR="00C419FC" w:rsidRDefault="00C419FC" w:rsidP="00581F91">
      <w:pPr>
        <w:tabs>
          <w:tab w:val="left" w:pos="5625"/>
        </w:tabs>
        <w:rPr>
          <w:rFonts w:ascii="Verdana" w:hAnsi="Verdana" w:cs="Arial"/>
          <w:i/>
          <w:sz w:val="16"/>
          <w:szCs w:val="16"/>
        </w:rPr>
      </w:pPr>
    </w:p>
    <w:p w:rsidR="00C419FC" w:rsidRDefault="00C419FC" w:rsidP="00581F91">
      <w:pPr>
        <w:tabs>
          <w:tab w:val="left" w:pos="5625"/>
        </w:tabs>
        <w:rPr>
          <w:rFonts w:ascii="Verdana" w:hAnsi="Verdana" w:cs="Arial"/>
          <w:i/>
          <w:sz w:val="16"/>
          <w:szCs w:val="16"/>
        </w:rPr>
      </w:pPr>
    </w:p>
    <w:p w:rsidR="00C419FC" w:rsidRDefault="00C419FC" w:rsidP="00581F91">
      <w:pPr>
        <w:tabs>
          <w:tab w:val="left" w:pos="5625"/>
        </w:tabs>
        <w:rPr>
          <w:rFonts w:ascii="Verdana" w:hAnsi="Verdana" w:cs="Arial"/>
          <w:i/>
          <w:sz w:val="16"/>
          <w:szCs w:val="16"/>
        </w:rPr>
      </w:pPr>
    </w:p>
    <w:p w:rsidR="00C419FC" w:rsidRDefault="00C419FC" w:rsidP="00581F91">
      <w:pPr>
        <w:tabs>
          <w:tab w:val="left" w:pos="5625"/>
        </w:tabs>
        <w:rPr>
          <w:rFonts w:ascii="Verdana" w:hAnsi="Verdana" w:cs="Arial"/>
          <w:i/>
          <w:sz w:val="16"/>
          <w:szCs w:val="16"/>
        </w:rPr>
      </w:pPr>
    </w:p>
    <w:p w:rsidR="00C419FC" w:rsidRDefault="00C419FC" w:rsidP="00581F91">
      <w:pPr>
        <w:tabs>
          <w:tab w:val="left" w:pos="5625"/>
        </w:tabs>
        <w:rPr>
          <w:rFonts w:ascii="Verdana" w:hAnsi="Verdana" w:cs="Arial"/>
          <w:i/>
          <w:sz w:val="16"/>
          <w:szCs w:val="16"/>
        </w:rPr>
      </w:pPr>
    </w:p>
    <w:p w:rsidR="00C419FC" w:rsidRDefault="00C419FC" w:rsidP="00581F91">
      <w:pPr>
        <w:tabs>
          <w:tab w:val="left" w:pos="5625"/>
        </w:tabs>
        <w:rPr>
          <w:rFonts w:ascii="Verdana" w:hAnsi="Verdana" w:cs="Arial"/>
          <w:i/>
          <w:sz w:val="16"/>
          <w:szCs w:val="16"/>
        </w:rPr>
      </w:pPr>
    </w:p>
    <w:p w:rsidR="00C419FC" w:rsidRDefault="00C419FC" w:rsidP="00581F91">
      <w:pPr>
        <w:tabs>
          <w:tab w:val="left" w:pos="5625"/>
        </w:tabs>
        <w:rPr>
          <w:rFonts w:ascii="Verdana" w:hAnsi="Verdana" w:cs="Arial"/>
          <w:i/>
          <w:sz w:val="16"/>
          <w:szCs w:val="16"/>
        </w:rPr>
      </w:pPr>
    </w:p>
    <w:p w:rsidR="00C419FC" w:rsidRDefault="00C419FC" w:rsidP="00581F91">
      <w:pPr>
        <w:tabs>
          <w:tab w:val="left" w:pos="5625"/>
        </w:tabs>
        <w:rPr>
          <w:rFonts w:ascii="Verdana" w:hAnsi="Verdana" w:cs="Arial"/>
          <w:i/>
          <w:sz w:val="16"/>
          <w:szCs w:val="16"/>
        </w:rPr>
      </w:pPr>
    </w:p>
    <w:p w:rsidR="00C419FC" w:rsidRDefault="00C419FC" w:rsidP="00581F91">
      <w:pPr>
        <w:tabs>
          <w:tab w:val="left" w:pos="5625"/>
        </w:tabs>
        <w:rPr>
          <w:rFonts w:ascii="Verdana" w:hAnsi="Verdana" w:cs="Arial"/>
          <w:i/>
          <w:sz w:val="16"/>
          <w:szCs w:val="16"/>
        </w:rPr>
      </w:pPr>
    </w:p>
    <w:p w:rsidR="00C419FC" w:rsidRDefault="00C419FC" w:rsidP="00581F91">
      <w:pPr>
        <w:tabs>
          <w:tab w:val="left" w:pos="5625"/>
        </w:tabs>
        <w:rPr>
          <w:rFonts w:ascii="Verdana" w:hAnsi="Verdana" w:cs="Arial"/>
          <w:i/>
          <w:sz w:val="16"/>
          <w:szCs w:val="16"/>
        </w:rPr>
      </w:pPr>
    </w:p>
    <w:p w:rsidR="00C419FC" w:rsidRDefault="00C419FC" w:rsidP="00581F91">
      <w:pPr>
        <w:tabs>
          <w:tab w:val="left" w:pos="5625"/>
        </w:tabs>
        <w:rPr>
          <w:rFonts w:ascii="Verdana" w:hAnsi="Verdana" w:cs="Arial"/>
          <w:i/>
          <w:sz w:val="16"/>
          <w:szCs w:val="16"/>
        </w:rPr>
      </w:pPr>
    </w:p>
    <w:p w:rsidR="00C419FC" w:rsidRDefault="00C419FC" w:rsidP="00581F91">
      <w:pPr>
        <w:tabs>
          <w:tab w:val="left" w:pos="5625"/>
        </w:tabs>
        <w:rPr>
          <w:rFonts w:ascii="Verdana" w:hAnsi="Verdana" w:cs="Arial"/>
          <w:i/>
          <w:sz w:val="16"/>
          <w:szCs w:val="16"/>
        </w:rPr>
      </w:pPr>
    </w:p>
    <w:p w:rsidR="00C419FC" w:rsidRDefault="00C419FC" w:rsidP="00581F91">
      <w:pPr>
        <w:tabs>
          <w:tab w:val="left" w:pos="5625"/>
        </w:tabs>
        <w:rPr>
          <w:rFonts w:ascii="Verdana" w:hAnsi="Verdana" w:cs="Arial"/>
          <w:i/>
          <w:sz w:val="16"/>
          <w:szCs w:val="16"/>
        </w:rPr>
      </w:pPr>
    </w:p>
    <w:p w:rsidR="00C419FC" w:rsidRDefault="00C419FC" w:rsidP="00581F91">
      <w:pPr>
        <w:tabs>
          <w:tab w:val="left" w:pos="5625"/>
        </w:tabs>
        <w:rPr>
          <w:rFonts w:ascii="Verdana" w:hAnsi="Verdana" w:cs="Arial"/>
          <w:i/>
          <w:sz w:val="16"/>
          <w:szCs w:val="16"/>
        </w:rPr>
      </w:pPr>
    </w:p>
    <w:p w:rsidR="00C419FC" w:rsidRDefault="00C419FC" w:rsidP="00581F91">
      <w:pPr>
        <w:tabs>
          <w:tab w:val="left" w:pos="5625"/>
        </w:tabs>
        <w:rPr>
          <w:rFonts w:ascii="Verdana" w:hAnsi="Verdana" w:cs="Arial"/>
          <w:i/>
          <w:sz w:val="16"/>
          <w:szCs w:val="16"/>
        </w:rPr>
      </w:pPr>
    </w:p>
    <w:p w:rsidR="00C419FC" w:rsidRDefault="00C419FC" w:rsidP="00581F91">
      <w:pPr>
        <w:tabs>
          <w:tab w:val="left" w:pos="5625"/>
        </w:tabs>
        <w:rPr>
          <w:rFonts w:ascii="Verdana" w:hAnsi="Verdana" w:cs="Arial"/>
          <w:i/>
          <w:sz w:val="16"/>
          <w:szCs w:val="16"/>
        </w:rPr>
      </w:pPr>
    </w:p>
    <w:p w:rsidR="00C419FC" w:rsidRDefault="00C419FC" w:rsidP="00581F91">
      <w:pPr>
        <w:tabs>
          <w:tab w:val="left" w:pos="5625"/>
        </w:tabs>
        <w:rPr>
          <w:rFonts w:ascii="Verdana" w:hAnsi="Verdana" w:cs="Arial"/>
          <w:i/>
          <w:sz w:val="16"/>
          <w:szCs w:val="16"/>
        </w:rPr>
      </w:pPr>
    </w:p>
    <w:p w:rsidR="00C419FC" w:rsidRDefault="00C419FC" w:rsidP="00581F91">
      <w:pPr>
        <w:tabs>
          <w:tab w:val="left" w:pos="5625"/>
        </w:tabs>
        <w:rPr>
          <w:rFonts w:ascii="Verdana" w:hAnsi="Verdana" w:cs="Arial"/>
          <w:i/>
          <w:sz w:val="16"/>
          <w:szCs w:val="16"/>
        </w:rPr>
      </w:pPr>
    </w:p>
    <w:p w:rsidR="00C419FC" w:rsidRDefault="00C419FC" w:rsidP="00581F91">
      <w:pPr>
        <w:tabs>
          <w:tab w:val="left" w:pos="5625"/>
        </w:tabs>
        <w:rPr>
          <w:rFonts w:ascii="Verdana" w:hAnsi="Verdana" w:cs="Arial"/>
          <w:i/>
          <w:sz w:val="16"/>
          <w:szCs w:val="16"/>
        </w:rPr>
      </w:pPr>
    </w:p>
    <w:p w:rsidR="00C419FC" w:rsidRDefault="00C419FC" w:rsidP="00581F91">
      <w:pPr>
        <w:tabs>
          <w:tab w:val="left" w:pos="5625"/>
        </w:tabs>
        <w:rPr>
          <w:rFonts w:ascii="Verdana" w:hAnsi="Verdana" w:cs="Arial"/>
          <w:i/>
          <w:sz w:val="16"/>
          <w:szCs w:val="16"/>
        </w:rPr>
      </w:pPr>
    </w:p>
    <w:p w:rsidR="00C419FC" w:rsidRDefault="00C419FC" w:rsidP="00581F91">
      <w:pPr>
        <w:tabs>
          <w:tab w:val="left" w:pos="5625"/>
        </w:tabs>
        <w:rPr>
          <w:rFonts w:ascii="Verdana" w:hAnsi="Verdana" w:cs="Arial"/>
          <w:i/>
          <w:sz w:val="16"/>
          <w:szCs w:val="16"/>
        </w:rPr>
      </w:pPr>
    </w:p>
    <w:p w:rsidR="00C419FC" w:rsidRDefault="00C419FC" w:rsidP="00581F91">
      <w:pPr>
        <w:tabs>
          <w:tab w:val="left" w:pos="5625"/>
        </w:tabs>
        <w:rPr>
          <w:rFonts w:ascii="Verdana" w:hAnsi="Verdana" w:cs="Arial"/>
          <w:i/>
          <w:sz w:val="16"/>
          <w:szCs w:val="16"/>
        </w:rPr>
      </w:pPr>
    </w:p>
    <w:p w:rsidR="00C419FC" w:rsidRDefault="00C419FC" w:rsidP="00581F91">
      <w:pPr>
        <w:tabs>
          <w:tab w:val="left" w:pos="5625"/>
        </w:tabs>
        <w:rPr>
          <w:rFonts w:ascii="Verdana" w:hAnsi="Verdana" w:cs="Arial"/>
          <w:i/>
          <w:sz w:val="16"/>
          <w:szCs w:val="16"/>
        </w:rPr>
      </w:pPr>
    </w:p>
    <w:p w:rsidR="00C419FC" w:rsidRDefault="00C419FC" w:rsidP="00581F91">
      <w:pPr>
        <w:tabs>
          <w:tab w:val="left" w:pos="5625"/>
        </w:tabs>
        <w:rPr>
          <w:rFonts w:ascii="Verdana" w:hAnsi="Verdana" w:cs="Arial"/>
          <w:i/>
          <w:sz w:val="16"/>
          <w:szCs w:val="16"/>
        </w:rPr>
      </w:pPr>
    </w:p>
    <w:p w:rsidR="00C419FC" w:rsidRDefault="00C419FC" w:rsidP="00581F91">
      <w:pPr>
        <w:tabs>
          <w:tab w:val="left" w:pos="5625"/>
        </w:tabs>
        <w:rPr>
          <w:rFonts w:ascii="Verdana" w:hAnsi="Verdana" w:cs="Arial"/>
          <w:i/>
          <w:sz w:val="16"/>
          <w:szCs w:val="16"/>
        </w:rPr>
      </w:pPr>
    </w:p>
    <w:p w:rsidR="00C419FC" w:rsidRDefault="00C419FC" w:rsidP="00581F91">
      <w:pPr>
        <w:tabs>
          <w:tab w:val="left" w:pos="5625"/>
        </w:tabs>
        <w:rPr>
          <w:rFonts w:ascii="Verdana" w:hAnsi="Verdana" w:cs="Arial"/>
          <w:i/>
          <w:sz w:val="16"/>
          <w:szCs w:val="16"/>
        </w:rPr>
      </w:pPr>
    </w:p>
    <w:p w:rsidR="00C419FC" w:rsidRDefault="00C419FC" w:rsidP="00581F91">
      <w:pPr>
        <w:tabs>
          <w:tab w:val="left" w:pos="5625"/>
        </w:tabs>
        <w:rPr>
          <w:rFonts w:ascii="Verdana" w:hAnsi="Verdana" w:cs="Arial"/>
          <w:i/>
          <w:sz w:val="16"/>
          <w:szCs w:val="16"/>
        </w:rPr>
      </w:pPr>
    </w:p>
    <w:p w:rsidR="00C419FC" w:rsidRDefault="00C419FC" w:rsidP="00581F91">
      <w:pPr>
        <w:tabs>
          <w:tab w:val="left" w:pos="5625"/>
        </w:tabs>
        <w:rPr>
          <w:rFonts w:ascii="Verdana" w:hAnsi="Verdana" w:cs="Arial"/>
          <w:i/>
          <w:sz w:val="16"/>
          <w:szCs w:val="16"/>
        </w:rPr>
      </w:pPr>
    </w:p>
    <w:p w:rsidR="00C419FC" w:rsidRDefault="00C419FC" w:rsidP="00581F91">
      <w:pPr>
        <w:tabs>
          <w:tab w:val="left" w:pos="5625"/>
        </w:tabs>
        <w:rPr>
          <w:rFonts w:ascii="Verdana" w:hAnsi="Verdana" w:cs="Arial"/>
          <w:i/>
          <w:sz w:val="16"/>
          <w:szCs w:val="16"/>
        </w:rPr>
      </w:pPr>
    </w:p>
    <w:p w:rsidR="00C419FC" w:rsidRDefault="00C419FC" w:rsidP="00581F91">
      <w:pPr>
        <w:tabs>
          <w:tab w:val="left" w:pos="5625"/>
        </w:tabs>
        <w:rPr>
          <w:rFonts w:ascii="Verdana" w:hAnsi="Verdana" w:cs="Arial"/>
          <w:i/>
          <w:sz w:val="16"/>
          <w:szCs w:val="16"/>
        </w:rPr>
      </w:pPr>
    </w:p>
    <w:p w:rsidR="00C419FC" w:rsidRDefault="00C419FC" w:rsidP="00581F91">
      <w:pPr>
        <w:tabs>
          <w:tab w:val="left" w:pos="5625"/>
        </w:tabs>
        <w:rPr>
          <w:rFonts w:ascii="Verdana" w:hAnsi="Verdana" w:cs="Arial"/>
          <w:i/>
          <w:sz w:val="16"/>
          <w:szCs w:val="16"/>
        </w:rPr>
      </w:pPr>
    </w:p>
    <w:p w:rsidR="00C419FC" w:rsidRDefault="00C419FC" w:rsidP="00581F91">
      <w:pPr>
        <w:tabs>
          <w:tab w:val="left" w:pos="5625"/>
        </w:tabs>
        <w:rPr>
          <w:rFonts w:ascii="Verdana" w:hAnsi="Verdana" w:cs="Arial"/>
          <w:i/>
          <w:sz w:val="16"/>
          <w:szCs w:val="16"/>
        </w:rPr>
      </w:pPr>
    </w:p>
    <w:p w:rsidR="00F66F66" w:rsidRPr="0034354D" w:rsidRDefault="00F66F66" w:rsidP="00581F91">
      <w:pPr>
        <w:tabs>
          <w:tab w:val="left" w:pos="5625"/>
        </w:tabs>
        <w:rPr>
          <w:rFonts w:ascii="Verdana" w:hAnsi="Verdana" w:cs="Arial"/>
          <w:sz w:val="16"/>
          <w:szCs w:val="16"/>
        </w:rPr>
      </w:pPr>
      <w:r w:rsidRPr="0034354D">
        <w:rPr>
          <w:rFonts w:ascii="Verdana" w:hAnsi="Verdana" w:cs="Arial"/>
          <w:i/>
          <w:sz w:val="16"/>
          <w:szCs w:val="16"/>
        </w:rPr>
        <w:t>Arte Intruso: Una casa propia -grafías para la supervivencia</w:t>
      </w:r>
      <w:r w:rsidRPr="0034354D">
        <w:rPr>
          <w:rFonts w:ascii="Verdana" w:hAnsi="Verdana" w:cs="Arial"/>
          <w:sz w:val="16"/>
          <w:szCs w:val="16"/>
        </w:rPr>
        <w:t>, María Romero Pérez (enero 2019)</w:t>
      </w:r>
    </w:p>
    <w:p w:rsidR="00E652B6" w:rsidRPr="00581F91" w:rsidRDefault="00C419FC" w:rsidP="00581F91">
      <w:pPr>
        <w:tabs>
          <w:tab w:val="left" w:pos="5625"/>
        </w:tabs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3543935</wp:posOffset>
            </wp:positionH>
            <wp:positionV relativeFrom="paragraph">
              <wp:posOffset>913765</wp:posOffset>
            </wp:positionV>
            <wp:extent cx="2865755" cy="3821430"/>
            <wp:effectExtent l="0" t="0" r="0" b="762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ria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Arial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319586</wp:posOffset>
            </wp:positionH>
            <wp:positionV relativeFrom="paragraph">
              <wp:posOffset>916354</wp:posOffset>
            </wp:positionV>
            <wp:extent cx="2861945" cy="3822065"/>
            <wp:effectExtent l="0" t="0" r="0" b="698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ria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52B6" w:rsidRPr="00581F91" w:rsidSect="00DA556F">
      <w:pgSz w:w="11907" w:h="16840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7DAA" w:rsidRDefault="00EB7DAA">
      <w:r>
        <w:separator/>
      </w:r>
    </w:p>
  </w:endnote>
  <w:endnote w:type="continuationSeparator" w:id="0">
    <w:p w:rsidR="00EB7DAA" w:rsidRDefault="00EB7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7DAA" w:rsidRDefault="00EB7DAA">
      <w:r>
        <w:separator/>
      </w:r>
    </w:p>
  </w:footnote>
  <w:footnote w:type="continuationSeparator" w:id="0">
    <w:p w:rsidR="00EB7DAA" w:rsidRDefault="00EB7D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AB78B8"/>
    <w:multiLevelType w:val="hybridMultilevel"/>
    <w:tmpl w:val="D58627F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118"/>
    <w:rsid w:val="000145EF"/>
    <w:rsid w:val="00023040"/>
    <w:rsid w:val="000472A9"/>
    <w:rsid w:val="00057C4F"/>
    <w:rsid w:val="00067701"/>
    <w:rsid w:val="000A1F5C"/>
    <w:rsid w:val="000A3CB7"/>
    <w:rsid w:val="000B355E"/>
    <w:rsid w:val="000B3D5A"/>
    <w:rsid w:val="000D4D8B"/>
    <w:rsid w:val="000E5F9F"/>
    <w:rsid w:val="001029BD"/>
    <w:rsid w:val="00126A8D"/>
    <w:rsid w:val="00127644"/>
    <w:rsid w:val="0014166C"/>
    <w:rsid w:val="0014484B"/>
    <w:rsid w:val="0015182B"/>
    <w:rsid w:val="001B35BA"/>
    <w:rsid w:val="001B70D4"/>
    <w:rsid w:val="001B7C09"/>
    <w:rsid w:val="001C5429"/>
    <w:rsid w:val="001C715E"/>
    <w:rsid w:val="001D579E"/>
    <w:rsid w:val="001D71D0"/>
    <w:rsid w:val="001D79A9"/>
    <w:rsid w:val="001F5AC7"/>
    <w:rsid w:val="00210142"/>
    <w:rsid w:val="0022643D"/>
    <w:rsid w:val="00230AE5"/>
    <w:rsid w:val="00231BB7"/>
    <w:rsid w:val="00242DAD"/>
    <w:rsid w:val="00253256"/>
    <w:rsid w:val="00262501"/>
    <w:rsid w:val="00284D65"/>
    <w:rsid w:val="00315B28"/>
    <w:rsid w:val="0033572E"/>
    <w:rsid w:val="0034354D"/>
    <w:rsid w:val="003457B0"/>
    <w:rsid w:val="00351B56"/>
    <w:rsid w:val="003817B3"/>
    <w:rsid w:val="003A264A"/>
    <w:rsid w:val="003A5395"/>
    <w:rsid w:val="003B2E31"/>
    <w:rsid w:val="003E42B8"/>
    <w:rsid w:val="003F46C0"/>
    <w:rsid w:val="004113B6"/>
    <w:rsid w:val="00411C43"/>
    <w:rsid w:val="0044649D"/>
    <w:rsid w:val="00472DB8"/>
    <w:rsid w:val="00480045"/>
    <w:rsid w:val="00490E39"/>
    <w:rsid w:val="004A5B4B"/>
    <w:rsid w:val="004C08C7"/>
    <w:rsid w:val="004C63D1"/>
    <w:rsid w:val="004D144E"/>
    <w:rsid w:val="004F03B9"/>
    <w:rsid w:val="004F5F6E"/>
    <w:rsid w:val="0051254E"/>
    <w:rsid w:val="00516950"/>
    <w:rsid w:val="0052298E"/>
    <w:rsid w:val="005319F4"/>
    <w:rsid w:val="00541F1A"/>
    <w:rsid w:val="00555D2D"/>
    <w:rsid w:val="00572E79"/>
    <w:rsid w:val="00574952"/>
    <w:rsid w:val="00580712"/>
    <w:rsid w:val="00581F91"/>
    <w:rsid w:val="005A33E4"/>
    <w:rsid w:val="005B2EFF"/>
    <w:rsid w:val="005C3E59"/>
    <w:rsid w:val="005D1863"/>
    <w:rsid w:val="005E26D2"/>
    <w:rsid w:val="005F2C65"/>
    <w:rsid w:val="00631DA4"/>
    <w:rsid w:val="00641B5C"/>
    <w:rsid w:val="00642188"/>
    <w:rsid w:val="00652372"/>
    <w:rsid w:val="00685A7C"/>
    <w:rsid w:val="00690601"/>
    <w:rsid w:val="006B1168"/>
    <w:rsid w:val="006B64AE"/>
    <w:rsid w:val="006C62AA"/>
    <w:rsid w:val="006D64A2"/>
    <w:rsid w:val="006F47B9"/>
    <w:rsid w:val="006F6C9F"/>
    <w:rsid w:val="0070456A"/>
    <w:rsid w:val="00716B0C"/>
    <w:rsid w:val="00727512"/>
    <w:rsid w:val="00747CFB"/>
    <w:rsid w:val="00755641"/>
    <w:rsid w:val="00772160"/>
    <w:rsid w:val="007723B0"/>
    <w:rsid w:val="0079243F"/>
    <w:rsid w:val="00796A37"/>
    <w:rsid w:val="007A415B"/>
    <w:rsid w:val="007A67A1"/>
    <w:rsid w:val="007D30B4"/>
    <w:rsid w:val="007F2124"/>
    <w:rsid w:val="00800D77"/>
    <w:rsid w:val="00802D77"/>
    <w:rsid w:val="0081110A"/>
    <w:rsid w:val="0084250A"/>
    <w:rsid w:val="00851F08"/>
    <w:rsid w:val="00877354"/>
    <w:rsid w:val="00887532"/>
    <w:rsid w:val="00890F7B"/>
    <w:rsid w:val="00891A81"/>
    <w:rsid w:val="00896F41"/>
    <w:rsid w:val="00907FA6"/>
    <w:rsid w:val="00913750"/>
    <w:rsid w:val="00921784"/>
    <w:rsid w:val="0092710C"/>
    <w:rsid w:val="00945D6B"/>
    <w:rsid w:val="00952F6D"/>
    <w:rsid w:val="009736F5"/>
    <w:rsid w:val="00980570"/>
    <w:rsid w:val="009861A6"/>
    <w:rsid w:val="0099698F"/>
    <w:rsid w:val="009B2E60"/>
    <w:rsid w:val="009D28B3"/>
    <w:rsid w:val="009F6CEB"/>
    <w:rsid w:val="00A06742"/>
    <w:rsid w:val="00A11561"/>
    <w:rsid w:val="00A11AEF"/>
    <w:rsid w:val="00A25BA7"/>
    <w:rsid w:val="00A40E49"/>
    <w:rsid w:val="00A41422"/>
    <w:rsid w:val="00A57DE6"/>
    <w:rsid w:val="00A60B2C"/>
    <w:rsid w:val="00A671D8"/>
    <w:rsid w:val="00A67FF1"/>
    <w:rsid w:val="00A873B7"/>
    <w:rsid w:val="00A87CC6"/>
    <w:rsid w:val="00A91070"/>
    <w:rsid w:val="00AA08A0"/>
    <w:rsid w:val="00AF2955"/>
    <w:rsid w:val="00AF7F1B"/>
    <w:rsid w:val="00B0637E"/>
    <w:rsid w:val="00B133D7"/>
    <w:rsid w:val="00B149E0"/>
    <w:rsid w:val="00B335E7"/>
    <w:rsid w:val="00B378E7"/>
    <w:rsid w:val="00B651AC"/>
    <w:rsid w:val="00B75E2D"/>
    <w:rsid w:val="00B81218"/>
    <w:rsid w:val="00B8592F"/>
    <w:rsid w:val="00B92D63"/>
    <w:rsid w:val="00B95D0E"/>
    <w:rsid w:val="00BA0FA5"/>
    <w:rsid w:val="00BC28CA"/>
    <w:rsid w:val="00BE0E84"/>
    <w:rsid w:val="00BE210E"/>
    <w:rsid w:val="00BE51C2"/>
    <w:rsid w:val="00C419FC"/>
    <w:rsid w:val="00C85055"/>
    <w:rsid w:val="00C903B5"/>
    <w:rsid w:val="00C9314E"/>
    <w:rsid w:val="00C95011"/>
    <w:rsid w:val="00C97243"/>
    <w:rsid w:val="00CB2536"/>
    <w:rsid w:val="00CD3CC1"/>
    <w:rsid w:val="00CD74A2"/>
    <w:rsid w:val="00CE0679"/>
    <w:rsid w:val="00D20D17"/>
    <w:rsid w:val="00D21A08"/>
    <w:rsid w:val="00D25FDB"/>
    <w:rsid w:val="00D44F49"/>
    <w:rsid w:val="00D460B5"/>
    <w:rsid w:val="00D60377"/>
    <w:rsid w:val="00D74589"/>
    <w:rsid w:val="00D80618"/>
    <w:rsid w:val="00D858E2"/>
    <w:rsid w:val="00D900AC"/>
    <w:rsid w:val="00DA556F"/>
    <w:rsid w:val="00DD6A86"/>
    <w:rsid w:val="00DE1326"/>
    <w:rsid w:val="00DE3118"/>
    <w:rsid w:val="00E2628B"/>
    <w:rsid w:val="00E309A4"/>
    <w:rsid w:val="00E36004"/>
    <w:rsid w:val="00E47DD7"/>
    <w:rsid w:val="00E47DEB"/>
    <w:rsid w:val="00E572A2"/>
    <w:rsid w:val="00E57F0D"/>
    <w:rsid w:val="00E57F6E"/>
    <w:rsid w:val="00E652B6"/>
    <w:rsid w:val="00EB7DAA"/>
    <w:rsid w:val="00EC495C"/>
    <w:rsid w:val="00ED2D13"/>
    <w:rsid w:val="00EE0F35"/>
    <w:rsid w:val="00EE28F3"/>
    <w:rsid w:val="00EF3FC6"/>
    <w:rsid w:val="00F20179"/>
    <w:rsid w:val="00F23D87"/>
    <w:rsid w:val="00F40D59"/>
    <w:rsid w:val="00F523DF"/>
    <w:rsid w:val="00F531A3"/>
    <w:rsid w:val="00F66F66"/>
    <w:rsid w:val="00FC06AC"/>
    <w:rsid w:val="00FC42FE"/>
    <w:rsid w:val="00FD3561"/>
    <w:rsid w:val="00FF4C3B"/>
    <w:rsid w:val="00FF7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6059E707"/>
  <w15:docId w15:val="{08EDBD62-3C00-4E0F-B0B5-0EA7F933E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2955"/>
    <w:rPr>
      <w:sz w:val="24"/>
      <w:szCs w:val="24"/>
    </w:rPr>
  </w:style>
  <w:style w:type="paragraph" w:styleId="Ttulo1">
    <w:name w:val="heading 1"/>
    <w:basedOn w:val="Normal"/>
    <w:next w:val="Normal"/>
    <w:qFormat/>
    <w:rsid w:val="00D20D17"/>
    <w:pPr>
      <w:keepNext/>
      <w:outlineLvl w:val="0"/>
    </w:pPr>
    <w:rPr>
      <w:rFonts w:ascii="Century" w:hAnsi="Century"/>
      <w:b/>
      <w:bCs/>
      <w:sz w:val="28"/>
    </w:rPr>
  </w:style>
  <w:style w:type="paragraph" w:styleId="Ttulo2">
    <w:name w:val="heading 2"/>
    <w:basedOn w:val="Normal"/>
    <w:next w:val="Normal"/>
    <w:qFormat/>
    <w:rsid w:val="00D20D17"/>
    <w:pPr>
      <w:keepNext/>
      <w:jc w:val="center"/>
      <w:outlineLvl w:val="1"/>
    </w:pPr>
    <w:rPr>
      <w:sz w:val="48"/>
    </w:rPr>
  </w:style>
  <w:style w:type="paragraph" w:styleId="Ttulo3">
    <w:name w:val="heading 3"/>
    <w:basedOn w:val="Normal"/>
    <w:next w:val="Normal"/>
    <w:qFormat/>
    <w:rsid w:val="00D20D17"/>
    <w:pPr>
      <w:keepNext/>
      <w:outlineLvl w:val="2"/>
    </w:pPr>
    <w:rPr>
      <w:rFonts w:ascii="Arial Rounded MT Bold" w:hAnsi="Arial Rounded MT Bold"/>
      <w:b/>
      <w:bCs/>
      <w:sz w:val="32"/>
    </w:rPr>
  </w:style>
  <w:style w:type="paragraph" w:styleId="Ttulo4">
    <w:name w:val="heading 4"/>
    <w:basedOn w:val="Normal"/>
    <w:next w:val="Normal"/>
    <w:qFormat/>
    <w:rsid w:val="00D20D17"/>
    <w:pPr>
      <w:keepNext/>
      <w:jc w:val="center"/>
      <w:outlineLvl w:val="3"/>
    </w:pPr>
    <w:rPr>
      <w:rFonts w:ascii="Arial Rounded MT Bold" w:hAnsi="Arial Rounded MT Bold"/>
      <w:b/>
      <w:bCs/>
      <w:sz w:val="36"/>
    </w:rPr>
  </w:style>
  <w:style w:type="paragraph" w:styleId="Ttulo5">
    <w:name w:val="heading 5"/>
    <w:basedOn w:val="Normal"/>
    <w:next w:val="Normal"/>
    <w:qFormat/>
    <w:rsid w:val="00D20D17"/>
    <w:pPr>
      <w:keepNext/>
      <w:outlineLvl w:val="4"/>
    </w:pPr>
    <w:rPr>
      <w:rFonts w:ascii="Century" w:hAnsi="Century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Mapadeldocumento">
    <w:name w:val="Document Map"/>
    <w:basedOn w:val="Normal"/>
    <w:semiHidden/>
    <w:rsid w:val="00D20D17"/>
    <w:pPr>
      <w:shd w:val="clear" w:color="auto" w:fill="000080"/>
    </w:pPr>
    <w:rPr>
      <w:rFonts w:ascii="Tahoma" w:hAnsi="Tahoma" w:cs="Tahoma"/>
    </w:rPr>
  </w:style>
  <w:style w:type="paragraph" w:styleId="Textoindependiente">
    <w:name w:val="Body Text"/>
    <w:basedOn w:val="Normal"/>
    <w:rsid w:val="00D20D17"/>
    <w:pPr>
      <w:jc w:val="both"/>
    </w:pPr>
  </w:style>
  <w:style w:type="paragraph" w:styleId="Encabezado">
    <w:name w:val="header"/>
    <w:basedOn w:val="Normal"/>
    <w:link w:val="EncabezadoCar"/>
    <w:uiPriority w:val="99"/>
    <w:rsid w:val="00D20D1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D20D1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6F47B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716B0C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34354D"/>
    <w:rPr>
      <w:b/>
      <w:bCs/>
    </w:rPr>
  </w:style>
  <w:style w:type="character" w:customStyle="1" w:styleId="EncabezadoCar">
    <w:name w:val="Encabezado Car"/>
    <w:basedOn w:val="Fuentedeprrafopredeter"/>
    <w:link w:val="Encabezado"/>
    <w:uiPriority w:val="99"/>
    <w:rsid w:val="0034354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08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7" Type="http://schemas.openxmlformats.org/officeDocument/2006/relationships/hyperlink" Target="http://www.comunidad.madrid/centros/centro-comarcal-humanidades-sierra-norte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556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CENTRO COMARCAL DE HUMANIDADES</vt:lpstr>
    </vt:vector>
  </TitlesOfParts>
  <Company/>
  <LinksUpToDate>false</LinksUpToDate>
  <CharactersWithSpaces>3685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CENTRO COMARCAL DE HUMANIDADES</dc:title>
  <dc:subject/>
  <dc:creator>USUARIO</dc:creator>
  <cp:keywords/>
  <dc:description/>
  <cp:lastModifiedBy>FUENTES YAÑEZ, SARA</cp:lastModifiedBy>
  <cp:revision>2</cp:revision>
  <cp:lastPrinted>2023-11-04T20:13:00Z</cp:lastPrinted>
  <dcterms:created xsi:type="dcterms:W3CDTF">2024-07-01T11:08:00Z</dcterms:created>
  <dcterms:modified xsi:type="dcterms:W3CDTF">2024-07-01T11:08:00Z</dcterms:modified>
</cp:coreProperties>
</file>