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F6E18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funcionario para el ingreso en el </w:t>
            </w:r>
            <w:r w:rsidRPr="000625FF">
              <w:rPr>
                <w:rFonts w:ascii="Arial" w:hAnsi="Arial" w:cs="Arial"/>
                <w:bCs/>
                <w:sz w:val="18"/>
                <w:szCs w:val="18"/>
                <w:lang w:val="es-ES"/>
              </w:rPr>
              <w:t>Cuerpo Ingenieros y Ar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quitectos Superiores, Escala </w:t>
            </w:r>
            <w:r w:rsidRPr="000625FF">
              <w:rPr>
                <w:rFonts w:ascii="Arial" w:hAnsi="Arial" w:cs="Arial"/>
                <w:bCs/>
                <w:sz w:val="18"/>
                <w:szCs w:val="18"/>
                <w:lang w:val="es-ES"/>
              </w:rPr>
              <w:t>Arquitectura Superior, Administración Especial, Grupo A, Subgrupo A1, Comunidad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85" w:rsidRDefault="004F2C85">
      <w:r>
        <w:separator/>
      </w:r>
    </w:p>
  </w:endnote>
  <w:endnote w:type="continuationSeparator" w:id="0">
    <w:p w:rsidR="004F2C85" w:rsidRDefault="004F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F6E18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F6E18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85" w:rsidRDefault="004F2C85">
      <w:r>
        <w:separator/>
      </w:r>
    </w:p>
  </w:footnote>
  <w:footnote w:type="continuationSeparator" w:id="0">
    <w:p w:rsidR="004F2C85" w:rsidRDefault="004F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26</cp:revision>
  <cp:lastPrinted>2014-09-17T15:59:00Z</cp:lastPrinted>
  <dcterms:created xsi:type="dcterms:W3CDTF">2022-09-26T11:20:00Z</dcterms:created>
  <dcterms:modified xsi:type="dcterms:W3CDTF">2023-03-28T07:30:00Z</dcterms:modified>
</cp:coreProperties>
</file>