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2D744B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Gobernante (Grupo III, Nivel 6, Área B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)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2D744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2D744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D744B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2023-12-05T12:24:00Z</dcterms:modified>
</cp:coreProperties>
</file>