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3F0" w:rsidRPr="00D10A20" w:rsidRDefault="008713F0" w:rsidP="008713F0">
      <w:pPr>
        <w:spacing w:after="160" w:line="259" w:lineRule="auto"/>
        <w:jc w:val="center"/>
        <w:rPr>
          <w:rFonts w:eastAsia="Calibri" w:cs="Times New Roman"/>
          <w:b/>
          <w:lang w:val="es-ES_tradnl"/>
        </w:rPr>
      </w:pPr>
      <w:bookmarkStart w:id="0" w:name="a3b"/>
      <w:r w:rsidRPr="00D10A20">
        <w:rPr>
          <w:rFonts w:eastAsia="Calibri" w:cs="Times New Roman"/>
          <w:b/>
          <w:lang w:val="es-ES_tradnl"/>
        </w:rPr>
        <w:t xml:space="preserve">ANEXO </w:t>
      </w:r>
      <w:proofErr w:type="spellStart"/>
      <w:r w:rsidRPr="00D10A20">
        <w:rPr>
          <w:rFonts w:eastAsia="Calibri" w:cs="Times New Roman"/>
          <w:b/>
          <w:lang w:val="es-ES_tradnl"/>
        </w:rPr>
        <w:t>III.b</w:t>
      </w:r>
      <w:proofErr w:type="spellEnd"/>
    </w:p>
    <w:bookmarkEnd w:id="0"/>
    <w:p w:rsidR="008713F0" w:rsidRPr="00BC16BD" w:rsidRDefault="008713F0" w:rsidP="008713F0">
      <w:pPr>
        <w:widowControl w:val="0"/>
        <w:tabs>
          <w:tab w:val="left" w:pos="4829"/>
        </w:tabs>
        <w:autoSpaceDE w:val="0"/>
        <w:autoSpaceDN w:val="0"/>
        <w:spacing w:before="1" w:after="0" w:line="240" w:lineRule="auto"/>
        <w:jc w:val="center"/>
        <w:rPr>
          <w:rFonts w:eastAsia="Calibri" w:cs="Times New Roman"/>
          <w:b/>
          <w:sz w:val="20"/>
          <w:szCs w:val="20"/>
          <w:lang w:val="es-ES_tradnl"/>
        </w:rPr>
      </w:pPr>
      <w:r w:rsidRPr="00BC16BD">
        <w:rPr>
          <w:rFonts w:eastAsia="Calibri" w:cs="Times New Roman"/>
          <w:b/>
          <w:sz w:val="20"/>
          <w:szCs w:val="20"/>
          <w:lang w:val="es-ES_tradnl"/>
        </w:rPr>
        <w:t>ADAPTACIÓN CURRICULAR INDIVIDUALIZADA Y SIGNIFICATIVA (ACIS)</w:t>
      </w:r>
    </w:p>
    <w:p w:rsidR="00AE78BC" w:rsidRPr="00BC16BD" w:rsidRDefault="00AE78BC" w:rsidP="008713F0">
      <w:pPr>
        <w:widowControl w:val="0"/>
        <w:tabs>
          <w:tab w:val="left" w:pos="4829"/>
        </w:tabs>
        <w:autoSpaceDE w:val="0"/>
        <w:autoSpaceDN w:val="0"/>
        <w:spacing w:before="1" w:after="0" w:line="240" w:lineRule="auto"/>
        <w:jc w:val="center"/>
        <w:rPr>
          <w:rFonts w:eastAsia="Calibri" w:cs="Times New Roman"/>
          <w:b/>
          <w:sz w:val="20"/>
          <w:szCs w:val="20"/>
          <w:lang w:val="es-ES_tradnl"/>
        </w:rPr>
      </w:pPr>
    </w:p>
    <w:tbl>
      <w:tblPr>
        <w:tblStyle w:val="TableNormal1"/>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197"/>
        <w:gridCol w:w="496"/>
        <w:gridCol w:w="1701"/>
      </w:tblGrid>
      <w:tr w:rsidR="008713F0" w:rsidRPr="00BC16BD" w:rsidTr="008713F0">
        <w:trPr>
          <w:trHeight w:val="222"/>
        </w:trPr>
        <w:tc>
          <w:tcPr>
            <w:tcW w:w="8505" w:type="dxa"/>
            <w:gridSpan w:val="4"/>
            <w:tcBorders>
              <w:top w:val="single" w:sz="8" w:space="0" w:color="auto"/>
              <w:left w:val="single" w:sz="8" w:space="0" w:color="auto"/>
              <w:right w:val="single" w:sz="8" w:space="0" w:color="auto"/>
            </w:tcBorders>
            <w:shd w:val="clear" w:color="auto" w:fill="F2F2F2"/>
          </w:tcPr>
          <w:p w:rsidR="008713F0" w:rsidRPr="00BC16BD" w:rsidRDefault="008713F0" w:rsidP="00975CFE">
            <w:pPr>
              <w:spacing w:before="40" w:after="40"/>
              <w:ind w:left="1026" w:right="1015"/>
              <w:jc w:val="center"/>
              <w:rPr>
                <w:rFonts w:eastAsia="Arial MT" w:cs="Arial"/>
                <w:b/>
                <w:sz w:val="18"/>
                <w:szCs w:val="18"/>
                <w:lang w:val="es-ES_tradnl"/>
              </w:rPr>
            </w:pPr>
            <w:r w:rsidRPr="00BC16BD">
              <w:rPr>
                <w:rFonts w:eastAsia="Arial MT" w:cs="Arial"/>
                <w:b/>
                <w:sz w:val="18"/>
                <w:szCs w:val="18"/>
                <w:lang w:val="es-ES_tradnl"/>
              </w:rPr>
              <w:t>DATOS</w:t>
            </w:r>
            <w:r w:rsidRPr="00BC16BD">
              <w:rPr>
                <w:rFonts w:eastAsia="Arial MT" w:cs="Arial"/>
                <w:b/>
                <w:spacing w:val="13"/>
                <w:sz w:val="18"/>
                <w:szCs w:val="18"/>
                <w:lang w:val="es-ES_tradnl"/>
              </w:rPr>
              <w:t xml:space="preserve"> </w:t>
            </w:r>
            <w:r w:rsidRPr="00BC16BD">
              <w:rPr>
                <w:rFonts w:eastAsia="Arial MT" w:cs="Arial"/>
                <w:b/>
                <w:sz w:val="18"/>
                <w:szCs w:val="18"/>
                <w:lang w:val="es-ES_tradnl"/>
              </w:rPr>
              <w:t>PERSONALES</w:t>
            </w:r>
            <w:r w:rsidRPr="00BC16BD">
              <w:rPr>
                <w:rFonts w:eastAsia="Arial MT" w:cs="Arial"/>
                <w:b/>
                <w:spacing w:val="14"/>
                <w:sz w:val="18"/>
                <w:szCs w:val="18"/>
                <w:lang w:val="es-ES_tradnl"/>
              </w:rPr>
              <w:t xml:space="preserve"> </w:t>
            </w:r>
            <w:r w:rsidRPr="00BC16BD">
              <w:rPr>
                <w:rFonts w:eastAsia="Arial MT" w:cs="Arial"/>
                <w:b/>
                <w:sz w:val="18"/>
                <w:szCs w:val="18"/>
                <w:lang w:val="es-ES_tradnl"/>
              </w:rPr>
              <w:t>DEL</w:t>
            </w:r>
            <w:r w:rsidR="00975CFE">
              <w:rPr>
                <w:rFonts w:eastAsia="Arial MT" w:cs="Arial"/>
                <w:b/>
                <w:sz w:val="18"/>
                <w:szCs w:val="18"/>
                <w:lang w:val="es-ES_tradnl"/>
              </w:rPr>
              <w:t xml:space="preserve"> </w:t>
            </w:r>
            <w:r w:rsidRPr="00BC16BD">
              <w:rPr>
                <w:rFonts w:eastAsia="Arial MT" w:cs="Arial"/>
                <w:b/>
                <w:sz w:val="18"/>
                <w:szCs w:val="18"/>
                <w:lang w:val="es-ES_tradnl"/>
              </w:rPr>
              <w:t>ALUMNO</w:t>
            </w:r>
          </w:p>
        </w:tc>
      </w:tr>
      <w:tr w:rsidR="008713F0" w:rsidRPr="00BC16BD" w:rsidTr="00215572">
        <w:trPr>
          <w:trHeight w:val="222"/>
        </w:trPr>
        <w:tc>
          <w:tcPr>
            <w:tcW w:w="4111" w:type="dxa"/>
            <w:tcBorders>
              <w:lef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Apellidos:</w:t>
            </w:r>
          </w:p>
        </w:tc>
        <w:tc>
          <w:tcPr>
            <w:tcW w:w="2693" w:type="dxa"/>
            <w:gridSpan w:val="2"/>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Nombre:</w:t>
            </w:r>
          </w:p>
        </w:tc>
        <w:tc>
          <w:tcPr>
            <w:tcW w:w="1701" w:type="dxa"/>
            <w:tcBorders>
              <w:righ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NIA:</w:t>
            </w:r>
          </w:p>
        </w:tc>
      </w:tr>
      <w:tr w:rsidR="008713F0" w:rsidRPr="00BC16BD" w:rsidTr="00792831">
        <w:trPr>
          <w:trHeight w:val="225"/>
        </w:trPr>
        <w:tc>
          <w:tcPr>
            <w:tcW w:w="4111" w:type="dxa"/>
            <w:tcBorders>
              <w:left w:val="single" w:sz="8" w:space="0" w:color="auto"/>
              <w:bottom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Fecha</w:t>
            </w:r>
            <w:r w:rsidRPr="00BC16BD">
              <w:rPr>
                <w:rFonts w:eastAsia="Arial MT" w:cs="Arial"/>
                <w:spacing w:val="12"/>
                <w:sz w:val="18"/>
                <w:szCs w:val="18"/>
                <w:lang w:val="es-ES_tradnl"/>
              </w:rPr>
              <w:t xml:space="preserve"> </w:t>
            </w:r>
            <w:r w:rsidRPr="00BC16BD">
              <w:rPr>
                <w:rFonts w:eastAsia="Arial MT" w:cs="Arial"/>
                <w:sz w:val="18"/>
                <w:szCs w:val="18"/>
                <w:lang w:val="es-ES_tradnl"/>
              </w:rPr>
              <w:t>de</w:t>
            </w:r>
            <w:r w:rsidRPr="00BC16BD">
              <w:rPr>
                <w:rFonts w:eastAsia="Arial MT" w:cs="Arial"/>
                <w:spacing w:val="12"/>
                <w:sz w:val="18"/>
                <w:szCs w:val="18"/>
                <w:lang w:val="es-ES_tradnl"/>
              </w:rPr>
              <w:t xml:space="preserve"> </w:t>
            </w:r>
            <w:r w:rsidRPr="00BC16BD">
              <w:rPr>
                <w:rFonts w:eastAsia="Arial MT" w:cs="Arial"/>
                <w:sz w:val="18"/>
                <w:szCs w:val="18"/>
                <w:lang w:val="es-ES_tradnl"/>
              </w:rPr>
              <w:t>nacimiento:</w:t>
            </w:r>
          </w:p>
        </w:tc>
        <w:tc>
          <w:tcPr>
            <w:tcW w:w="2197" w:type="dxa"/>
            <w:tcBorders>
              <w:bottom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Curso:</w:t>
            </w:r>
          </w:p>
        </w:tc>
        <w:tc>
          <w:tcPr>
            <w:tcW w:w="2197" w:type="dxa"/>
            <w:gridSpan w:val="2"/>
            <w:tcBorders>
              <w:bottom w:val="single" w:sz="8" w:space="0" w:color="auto"/>
              <w:righ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Grupo:</w:t>
            </w:r>
          </w:p>
        </w:tc>
      </w:tr>
    </w:tbl>
    <w:p w:rsidR="00AE78BC" w:rsidRPr="00BC16BD" w:rsidRDefault="00AE78BC" w:rsidP="00C2327F">
      <w:pPr>
        <w:widowControl w:val="0"/>
        <w:autoSpaceDE w:val="0"/>
        <w:autoSpaceDN w:val="0"/>
        <w:spacing w:after="0"/>
        <w:jc w:val="left"/>
        <w:rPr>
          <w:rFonts w:ascii="Arial MT" w:eastAsia="Arial MT" w:hAnsi="Arial MT" w:cs="Arial MT"/>
          <w:sz w:val="18"/>
          <w:szCs w:val="18"/>
          <w:lang w:val="es-ES_tradnl"/>
        </w:rPr>
      </w:pPr>
    </w:p>
    <w:tbl>
      <w:tblPr>
        <w:tblStyle w:val="TableNormal1"/>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284"/>
        <w:gridCol w:w="2551"/>
        <w:gridCol w:w="1564"/>
      </w:tblGrid>
      <w:tr w:rsidR="008713F0" w:rsidRPr="00BC16BD" w:rsidTr="008713F0">
        <w:trPr>
          <w:trHeight w:val="222"/>
        </w:trPr>
        <w:tc>
          <w:tcPr>
            <w:tcW w:w="8505" w:type="dxa"/>
            <w:gridSpan w:val="4"/>
            <w:tcBorders>
              <w:top w:val="single" w:sz="8" w:space="0" w:color="auto"/>
              <w:left w:val="single" w:sz="8" w:space="0" w:color="auto"/>
              <w:right w:val="single" w:sz="8" w:space="0" w:color="auto"/>
            </w:tcBorders>
            <w:shd w:val="clear" w:color="auto" w:fill="F2F2F2"/>
          </w:tcPr>
          <w:p w:rsidR="008713F0" w:rsidRPr="00BC16BD" w:rsidRDefault="008713F0" w:rsidP="008713F0">
            <w:pPr>
              <w:spacing w:before="40" w:after="40"/>
              <w:ind w:left="1026" w:right="1015"/>
              <w:jc w:val="center"/>
              <w:rPr>
                <w:rFonts w:eastAsia="Arial MT" w:cs="Arial"/>
                <w:b/>
                <w:sz w:val="18"/>
                <w:szCs w:val="18"/>
                <w:lang w:val="es-ES_tradnl"/>
              </w:rPr>
            </w:pPr>
            <w:r w:rsidRPr="00BC16BD">
              <w:rPr>
                <w:rFonts w:eastAsia="Arial MT" w:cs="Arial"/>
                <w:b/>
                <w:sz w:val="18"/>
                <w:szCs w:val="18"/>
                <w:lang w:val="es-ES_tradnl"/>
              </w:rPr>
              <w:t>ADAPTACIÓN CURRICULAR INDIVIDUALIZADA Y SIGNIFICATIVA (ACIS)</w:t>
            </w:r>
          </w:p>
        </w:tc>
      </w:tr>
      <w:tr w:rsidR="008713F0" w:rsidRPr="00BC16BD" w:rsidTr="00215572">
        <w:trPr>
          <w:trHeight w:val="222"/>
        </w:trPr>
        <w:tc>
          <w:tcPr>
            <w:tcW w:w="8505" w:type="dxa"/>
            <w:gridSpan w:val="4"/>
            <w:tcBorders>
              <w:left w:val="single" w:sz="8" w:space="0" w:color="auto"/>
              <w:righ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Materia:</w:t>
            </w:r>
          </w:p>
        </w:tc>
      </w:tr>
      <w:tr w:rsidR="008713F0" w:rsidRPr="00BC16BD" w:rsidTr="00AE78BC">
        <w:trPr>
          <w:trHeight w:val="225"/>
        </w:trPr>
        <w:tc>
          <w:tcPr>
            <w:tcW w:w="4106" w:type="dxa"/>
            <w:tcBorders>
              <w:left w:val="single" w:sz="8" w:space="0" w:color="auto"/>
              <w:bottom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Profesor:</w:t>
            </w:r>
          </w:p>
        </w:tc>
        <w:tc>
          <w:tcPr>
            <w:tcW w:w="4399" w:type="dxa"/>
            <w:gridSpan w:val="3"/>
            <w:tcBorders>
              <w:bottom w:val="single" w:sz="8" w:space="0" w:color="auto"/>
              <w:right w:val="single" w:sz="8" w:space="0" w:color="auto"/>
            </w:tcBorders>
          </w:tcPr>
          <w:p w:rsidR="008713F0" w:rsidRPr="00BC16BD" w:rsidRDefault="008713F0" w:rsidP="008713F0">
            <w:pPr>
              <w:spacing w:before="40" w:after="40"/>
              <w:ind w:left="105"/>
              <w:jc w:val="left"/>
              <w:rPr>
                <w:rFonts w:eastAsia="Arial MT" w:cs="Arial"/>
                <w:sz w:val="18"/>
                <w:szCs w:val="18"/>
                <w:lang w:val="es-ES_tradnl"/>
              </w:rPr>
            </w:pPr>
            <w:r w:rsidRPr="00BC16BD">
              <w:rPr>
                <w:rFonts w:eastAsia="Arial MT" w:cs="Arial"/>
                <w:sz w:val="18"/>
                <w:szCs w:val="18"/>
                <w:lang w:val="es-ES_tradnl"/>
              </w:rPr>
              <w:t>Departamento didáctico:</w:t>
            </w:r>
          </w:p>
        </w:tc>
      </w:tr>
      <w:tr w:rsidR="00C916BF" w:rsidRPr="00BC16BD" w:rsidTr="008713F0">
        <w:trPr>
          <w:trHeight w:val="225"/>
        </w:trPr>
        <w:tc>
          <w:tcPr>
            <w:tcW w:w="8505" w:type="dxa"/>
            <w:gridSpan w:val="4"/>
            <w:tcBorders>
              <w:left w:val="single" w:sz="8" w:space="0" w:color="auto"/>
              <w:right w:val="single" w:sz="8" w:space="0" w:color="auto"/>
            </w:tcBorders>
            <w:shd w:val="clear" w:color="auto" w:fill="F2F2F2"/>
            <w:vAlign w:val="center"/>
          </w:tcPr>
          <w:p w:rsidR="00C916BF" w:rsidRPr="00BC16BD" w:rsidRDefault="00C916BF" w:rsidP="00C916BF">
            <w:pPr>
              <w:spacing w:before="40" w:after="40"/>
              <w:ind w:left="105" w:right="141" w:firstLine="179"/>
              <w:jc w:val="center"/>
              <w:rPr>
                <w:rFonts w:eastAsia="Arial MT" w:cs="Arial"/>
                <w:b/>
                <w:color w:val="7F7F7F"/>
                <w:sz w:val="18"/>
                <w:szCs w:val="18"/>
                <w:lang w:val="es-ES_tradnl"/>
              </w:rPr>
            </w:pPr>
            <w:r w:rsidRPr="00BC16BD">
              <w:rPr>
                <w:rFonts w:eastAsia="Arial MT" w:cs="Arial"/>
                <w:b/>
                <w:sz w:val="18"/>
                <w:szCs w:val="18"/>
                <w:lang w:val="es-ES_tradnl"/>
              </w:rPr>
              <w:t>Competencias específicas de la materia</w:t>
            </w:r>
          </w:p>
        </w:tc>
      </w:tr>
      <w:tr w:rsidR="00C916BF" w:rsidRPr="00BC16BD" w:rsidTr="00215572">
        <w:trPr>
          <w:trHeight w:val="225"/>
        </w:trPr>
        <w:tc>
          <w:tcPr>
            <w:tcW w:w="8505" w:type="dxa"/>
            <w:gridSpan w:val="4"/>
            <w:tcBorders>
              <w:left w:val="single" w:sz="8" w:space="0" w:color="auto"/>
              <w:bottom w:val="single" w:sz="8" w:space="0" w:color="auto"/>
              <w:right w:val="single" w:sz="8" w:space="0" w:color="auto"/>
            </w:tcBorders>
            <w:vAlign w:val="center"/>
          </w:tcPr>
          <w:p w:rsidR="00AE78BC" w:rsidRDefault="00AE78BC" w:rsidP="00C916BF">
            <w:pPr>
              <w:spacing w:before="40" w:after="40"/>
              <w:ind w:left="105" w:right="142" w:firstLine="174"/>
              <w:rPr>
                <w:rFonts w:eastAsia="Arial MT" w:cs="Arial"/>
                <w:color w:val="7F7F7F"/>
                <w:sz w:val="18"/>
                <w:szCs w:val="18"/>
                <w:lang w:val="es-ES_tradnl"/>
              </w:rPr>
            </w:pPr>
          </w:p>
          <w:p w:rsidR="00C916BF" w:rsidRPr="00BC16BD" w:rsidRDefault="00C916BF" w:rsidP="00C916BF">
            <w:pPr>
              <w:spacing w:before="40" w:after="40"/>
              <w:ind w:left="105" w:right="142" w:firstLine="174"/>
              <w:rPr>
                <w:rFonts w:eastAsia="Arial MT" w:cs="Arial"/>
                <w:color w:val="7F7F7F"/>
                <w:sz w:val="18"/>
                <w:szCs w:val="18"/>
                <w:lang w:val="es-ES_tradnl"/>
              </w:rPr>
            </w:pPr>
            <w:r w:rsidRPr="00BC16BD">
              <w:rPr>
                <w:rFonts w:eastAsia="Arial MT" w:cs="Arial"/>
                <w:color w:val="7F7F7F"/>
                <w:sz w:val="18"/>
                <w:szCs w:val="18"/>
                <w:lang w:val="es-ES_tradnl"/>
              </w:rPr>
              <w:t>[Por defecto las competencias específicas que debe alcanzar el alumno serán las recogidas para la materia en el Decreto 65/2022, de 20 de julio. En este apartado se especificará si resulta necesario concretar alguna adaptación sobre alguna de las competencias, estas posibles adaptaciones únicamente se incluirán cuando resulte estrictamente necesario.</w:t>
            </w:r>
          </w:p>
          <w:p w:rsidR="00C916BF" w:rsidRDefault="00C916BF" w:rsidP="00737F48">
            <w:pPr>
              <w:spacing w:before="40" w:after="40"/>
              <w:ind w:left="105" w:right="142" w:firstLine="174"/>
              <w:rPr>
                <w:rFonts w:eastAsia="Arial MT" w:cs="Arial"/>
                <w:color w:val="7F7F7F"/>
                <w:sz w:val="18"/>
                <w:szCs w:val="18"/>
                <w:lang w:val="es-ES_tradnl"/>
              </w:rPr>
            </w:pPr>
            <w:r w:rsidRPr="00BC16BD">
              <w:rPr>
                <w:rFonts w:eastAsia="Arial MT" w:cs="Arial"/>
                <w:color w:val="7F7F7F"/>
                <w:sz w:val="18"/>
                <w:szCs w:val="18"/>
                <w:lang w:val="es-ES_tradnl"/>
              </w:rPr>
              <w:t>Por ejemplo, en e</w:t>
            </w:r>
            <w:r>
              <w:rPr>
                <w:rFonts w:eastAsia="Arial MT" w:cs="Arial"/>
                <w:color w:val="7F7F7F"/>
                <w:sz w:val="18"/>
                <w:szCs w:val="18"/>
                <w:lang w:val="es-ES_tradnl"/>
              </w:rPr>
              <w:t xml:space="preserve">l caso de discapacidad </w:t>
            </w:r>
            <w:proofErr w:type="spellStart"/>
            <w:r>
              <w:rPr>
                <w:rFonts w:eastAsia="Arial MT" w:cs="Arial"/>
                <w:color w:val="7F7F7F"/>
                <w:sz w:val="18"/>
                <w:szCs w:val="18"/>
                <w:lang w:val="es-ES_tradnl"/>
              </w:rPr>
              <w:t>motórica</w:t>
            </w:r>
            <w:proofErr w:type="spellEnd"/>
            <w:r w:rsidR="00737F48">
              <w:rPr>
                <w:rFonts w:eastAsia="Arial MT" w:cs="Arial"/>
                <w:color w:val="7F7F7F"/>
                <w:sz w:val="18"/>
                <w:szCs w:val="18"/>
                <w:lang w:val="es-ES_tradnl"/>
              </w:rPr>
              <w:t xml:space="preserve"> para </w:t>
            </w:r>
            <w:r>
              <w:rPr>
                <w:rFonts w:eastAsia="Arial MT" w:cs="Arial"/>
                <w:color w:val="7F7F7F"/>
                <w:sz w:val="18"/>
                <w:szCs w:val="18"/>
                <w:lang w:val="es-ES_tradnl"/>
              </w:rPr>
              <w:t xml:space="preserve">la materia </w:t>
            </w:r>
            <w:r w:rsidR="0014731E" w:rsidRPr="0014731E">
              <w:rPr>
                <w:rFonts w:eastAsia="Arial MT" w:cs="Arial"/>
                <w:color w:val="7F7F7F"/>
                <w:sz w:val="18"/>
                <w:szCs w:val="18"/>
                <w:lang w:val="es-ES_tradnl"/>
              </w:rPr>
              <w:t xml:space="preserve">de </w:t>
            </w:r>
            <w:r w:rsidR="0014731E">
              <w:rPr>
                <w:rFonts w:eastAsia="Arial MT" w:cs="Arial"/>
                <w:color w:val="7F7F7F"/>
                <w:sz w:val="18"/>
                <w:szCs w:val="18"/>
                <w:lang w:val="es-ES_tradnl"/>
              </w:rPr>
              <w:t>Educación Física</w:t>
            </w:r>
            <w:r w:rsidR="0014731E" w:rsidRPr="0014731E">
              <w:rPr>
                <w:rFonts w:eastAsia="Arial MT" w:cs="Arial"/>
                <w:color w:val="7F7F7F"/>
                <w:sz w:val="18"/>
                <w:szCs w:val="18"/>
                <w:lang w:val="es-ES_tradnl"/>
              </w:rPr>
              <w:t>, o</w:t>
            </w:r>
            <w:r w:rsidR="00737F48">
              <w:rPr>
                <w:rFonts w:eastAsia="Arial MT" w:cs="Arial"/>
                <w:color w:val="7F7F7F"/>
                <w:sz w:val="18"/>
                <w:szCs w:val="18"/>
                <w:lang w:val="es-ES_tradnl"/>
              </w:rPr>
              <w:t xml:space="preserve"> </w:t>
            </w:r>
            <w:r>
              <w:rPr>
                <w:rFonts w:eastAsia="Arial MT" w:cs="Arial"/>
                <w:color w:val="7F7F7F"/>
                <w:sz w:val="18"/>
                <w:szCs w:val="18"/>
                <w:lang w:val="es-ES_tradnl"/>
              </w:rPr>
              <w:t>de discapacidad auditiva</w:t>
            </w:r>
            <w:r w:rsidR="0014731E" w:rsidRPr="0014731E">
              <w:rPr>
                <w:rFonts w:eastAsia="Arial MT" w:cs="Arial"/>
                <w:color w:val="7F7F7F"/>
                <w:sz w:val="18"/>
                <w:szCs w:val="18"/>
                <w:lang w:val="es-ES_tradnl"/>
              </w:rPr>
              <w:t xml:space="preserve"> para la materia de </w:t>
            </w:r>
            <w:r w:rsidR="0014731E">
              <w:rPr>
                <w:rFonts w:eastAsia="Arial MT" w:cs="Arial"/>
                <w:color w:val="7F7F7F"/>
                <w:sz w:val="18"/>
                <w:szCs w:val="18"/>
                <w:lang w:val="es-ES_tradnl"/>
              </w:rPr>
              <w:t>Lengua Extranjera</w:t>
            </w:r>
            <w:r w:rsidR="00737F48">
              <w:rPr>
                <w:rFonts w:eastAsia="Arial MT" w:cs="Arial"/>
                <w:color w:val="7F7F7F"/>
                <w:sz w:val="18"/>
                <w:szCs w:val="18"/>
                <w:lang w:val="es-ES_tradnl"/>
              </w:rPr>
              <w:t>, s</w:t>
            </w:r>
            <w:r w:rsidRPr="00BC16BD">
              <w:rPr>
                <w:rFonts w:eastAsia="Arial MT" w:cs="Arial"/>
                <w:color w:val="7F7F7F"/>
                <w:sz w:val="18"/>
                <w:szCs w:val="18"/>
                <w:lang w:val="es-ES_tradnl"/>
              </w:rPr>
              <w:t xml:space="preserve">e </w:t>
            </w:r>
            <w:r w:rsidR="0014731E" w:rsidRPr="0014731E">
              <w:rPr>
                <w:rFonts w:eastAsia="Arial MT" w:cs="Arial"/>
                <w:color w:val="7F7F7F"/>
                <w:sz w:val="18"/>
                <w:szCs w:val="18"/>
                <w:lang w:val="es-ES_tradnl"/>
              </w:rPr>
              <w:t xml:space="preserve">podrán adaptar las </w:t>
            </w:r>
            <w:r w:rsidR="0014731E">
              <w:rPr>
                <w:rFonts w:eastAsia="Arial MT" w:cs="Arial"/>
                <w:color w:val="7F7F7F"/>
                <w:sz w:val="18"/>
                <w:szCs w:val="18"/>
                <w:lang w:val="es-ES_tradnl"/>
              </w:rPr>
              <w:t>competencias específicas</w:t>
            </w:r>
            <w:r w:rsidR="0014731E" w:rsidRPr="0014731E">
              <w:rPr>
                <w:rFonts w:eastAsia="Arial MT" w:cs="Arial"/>
                <w:color w:val="7F7F7F"/>
                <w:sz w:val="18"/>
                <w:szCs w:val="18"/>
                <w:lang w:val="es-ES_tradnl"/>
              </w:rPr>
              <w:t xml:space="preserve">, </w:t>
            </w:r>
            <w:r w:rsidR="0014731E">
              <w:rPr>
                <w:rFonts w:eastAsia="Arial MT" w:cs="Arial"/>
                <w:color w:val="7F7F7F"/>
                <w:sz w:val="18"/>
                <w:szCs w:val="18"/>
                <w:lang w:val="es-ES_tradnl"/>
              </w:rPr>
              <w:t>dentro de</w:t>
            </w:r>
            <w:r w:rsidR="00737F48">
              <w:rPr>
                <w:rFonts w:eastAsia="Arial MT" w:cs="Arial"/>
                <w:color w:val="7F7F7F"/>
                <w:sz w:val="18"/>
                <w:szCs w:val="18"/>
                <w:lang w:val="es-ES_tradnl"/>
              </w:rPr>
              <w:t xml:space="preserve"> </w:t>
            </w:r>
            <w:r w:rsidRPr="00BC16BD">
              <w:rPr>
                <w:rFonts w:eastAsia="Arial MT" w:cs="Arial"/>
                <w:color w:val="7F7F7F"/>
                <w:sz w:val="18"/>
                <w:szCs w:val="18"/>
                <w:lang w:val="es-ES_tradnl"/>
              </w:rPr>
              <w:t>las posibilidades d</w:t>
            </w:r>
            <w:r>
              <w:rPr>
                <w:rFonts w:eastAsia="Arial MT" w:cs="Arial"/>
                <w:color w:val="7F7F7F"/>
                <w:sz w:val="18"/>
                <w:szCs w:val="18"/>
                <w:lang w:val="es-ES_tradnl"/>
              </w:rPr>
              <w:t>el alumno. Si bien, e</w:t>
            </w:r>
            <w:r w:rsidRPr="00BC16BD">
              <w:rPr>
                <w:rFonts w:eastAsia="Arial MT" w:cs="Arial"/>
                <w:color w:val="7F7F7F"/>
                <w:sz w:val="18"/>
                <w:szCs w:val="18"/>
                <w:lang w:val="es-ES_tradnl"/>
              </w:rPr>
              <w:t>n ningún caso se podrá prescindir de una competencia específica</w:t>
            </w:r>
            <w:r>
              <w:rPr>
                <w:rFonts w:eastAsia="Arial MT" w:cs="Arial"/>
                <w:color w:val="7F7F7F"/>
                <w:sz w:val="18"/>
                <w:szCs w:val="18"/>
                <w:lang w:val="es-ES_tradnl"/>
              </w:rPr>
              <w:t xml:space="preserve"> completa y siempre se adaptará</w:t>
            </w:r>
            <w:r w:rsidRPr="00BC16BD">
              <w:rPr>
                <w:rFonts w:eastAsia="Arial MT" w:cs="Arial"/>
                <w:color w:val="7F7F7F"/>
                <w:sz w:val="18"/>
                <w:szCs w:val="18"/>
                <w:lang w:val="es-ES_tradnl"/>
              </w:rPr>
              <w:t xml:space="preserve"> buscando su máximo desarrollo]</w:t>
            </w:r>
          </w:p>
          <w:p w:rsidR="00AE78BC" w:rsidRPr="00BC16BD" w:rsidRDefault="00AE78BC" w:rsidP="00737F48">
            <w:pPr>
              <w:spacing w:before="40" w:after="40"/>
              <w:ind w:left="105" w:right="142" w:firstLine="174"/>
              <w:rPr>
                <w:rFonts w:eastAsia="Arial MT" w:cs="Arial"/>
                <w:color w:val="7F7F7F"/>
                <w:sz w:val="18"/>
                <w:szCs w:val="18"/>
                <w:lang w:val="es-ES_tradnl"/>
              </w:rPr>
            </w:pPr>
          </w:p>
        </w:tc>
      </w:tr>
      <w:tr w:rsidR="00C916BF" w:rsidRPr="00BC16BD" w:rsidTr="008713F0">
        <w:trPr>
          <w:trHeight w:val="225"/>
        </w:trPr>
        <w:tc>
          <w:tcPr>
            <w:tcW w:w="8505" w:type="dxa"/>
            <w:gridSpan w:val="4"/>
            <w:tcBorders>
              <w:top w:val="single" w:sz="8" w:space="0" w:color="auto"/>
              <w:left w:val="single" w:sz="8" w:space="0" w:color="auto"/>
              <w:right w:val="single" w:sz="8" w:space="0" w:color="auto"/>
            </w:tcBorders>
            <w:shd w:val="clear" w:color="auto" w:fill="F2F2F2"/>
            <w:vAlign w:val="center"/>
          </w:tcPr>
          <w:p w:rsidR="00713ECD" w:rsidRPr="00BC16BD" w:rsidRDefault="00C916BF" w:rsidP="00713ECD">
            <w:pPr>
              <w:spacing w:before="40" w:after="40"/>
              <w:ind w:left="105"/>
              <w:jc w:val="center"/>
              <w:rPr>
                <w:rFonts w:eastAsia="Arial MT" w:cs="Arial"/>
                <w:b/>
                <w:sz w:val="18"/>
                <w:szCs w:val="18"/>
                <w:lang w:val="es-ES_tradnl"/>
              </w:rPr>
            </w:pPr>
            <w:r w:rsidRPr="00BC16BD">
              <w:rPr>
                <w:rFonts w:eastAsia="Arial MT" w:cs="Arial"/>
                <w:b/>
                <w:sz w:val="18"/>
                <w:szCs w:val="18"/>
                <w:lang w:val="es-ES_tradnl"/>
              </w:rPr>
              <w:t>Elemento</w:t>
            </w:r>
            <w:r>
              <w:rPr>
                <w:rFonts w:eastAsia="Arial MT" w:cs="Arial"/>
                <w:b/>
                <w:sz w:val="18"/>
                <w:szCs w:val="18"/>
                <w:lang w:val="es-ES_tradnl"/>
              </w:rPr>
              <w:t>s</w:t>
            </w:r>
            <w:r w:rsidRPr="00BC16BD">
              <w:rPr>
                <w:rFonts w:eastAsia="Arial MT" w:cs="Arial"/>
                <w:b/>
                <w:sz w:val="18"/>
                <w:szCs w:val="18"/>
                <w:lang w:val="es-ES_tradnl"/>
              </w:rPr>
              <w:t xml:space="preserve"> curriculares </w:t>
            </w:r>
            <w:r w:rsidR="00713ECD">
              <w:rPr>
                <w:rFonts w:eastAsia="Arial MT" w:cs="Arial"/>
                <w:b/>
                <w:sz w:val="18"/>
                <w:szCs w:val="18"/>
                <w:lang w:val="es-ES_tradnl"/>
              </w:rPr>
              <w:t>orientados a la consecución de los objetivos de la etapa y del perfil de salida de la ESO</w:t>
            </w:r>
          </w:p>
          <w:p w:rsidR="00C916BF" w:rsidRPr="00BC16BD" w:rsidRDefault="00C916BF" w:rsidP="00713ECD">
            <w:pPr>
              <w:spacing w:before="40" w:after="40"/>
              <w:ind w:left="105"/>
              <w:jc w:val="center"/>
              <w:rPr>
                <w:rFonts w:eastAsia="Arial MT" w:cs="Arial"/>
                <w:b/>
                <w:sz w:val="18"/>
                <w:szCs w:val="18"/>
                <w:lang w:val="es-ES_tradnl"/>
              </w:rPr>
            </w:pPr>
            <w:r w:rsidRPr="00BC16BD">
              <w:rPr>
                <w:rFonts w:eastAsia="Arial MT" w:cs="Arial"/>
                <w:color w:val="7F7F7F"/>
                <w:sz w:val="18"/>
                <w:szCs w:val="18"/>
                <w:lang w:val="es-ES_tradnl"/>
              </w:rPr>
              <w:t>[Serán los imprescindibles para garantizar el progreso académico del alumno]</w:t>
            </w:r>
          </w:p>
        </w:tc>
      </w:tr>
      <w:tr w:rsidR="00C916BF" w:rsidRPr="00BC16BD" w:rsidTr="00AE78BC">
        <w:trPr>
          <w:trHeight w:val="225"/>
        </w:trPr>
        <w:tc>
          <w:tcPr>
            <w:tcW w:w="4390" w:type="dxa"/>
            <w:gridSpan w:val="2"/>
            <w:tcBorders>
              <w:left w:val="single" w:sz="8" w:space="0" w:color="auto"/>
            </w:tcBorders>
            <w:vAlign w:val="center"/>
          </w:tcPr>
          <w:p w:rsidR="00C916BF" w:rsidRPr="00BC16BD" w:rsidRDefault="00C916BF" w:rsidP="00C916BF">
            <w:pPr>
              <w:spacing w:before="40" w:after="40"/>
              <w:ind w:left="105"/>
              <w:jc w:val="center"/>
              <w:rPr>
                <w:rFonts w:eastAsia="Arial MT" w:cs="Arial"/>
                <w:b/>
                <w:sz w:val="18"/>
                <w:szCs w:val="18"/>
                <w:lang w:val="es-ES_tradnl"/>
              </w:rPr>
            </w:pPr>
            <w:r w:rsidRPr="00BC16BD">
              <w:rPr>
                <w:rFonts w:eastAsia="Arial MT" w:cs="Arial"/>
                <w:b/>
                <w:sz w:val="18"/>
                <w:szCs w:val="18"/>
                <w:lang w:val="es-ES_tradnl"/>
              </w:rPr>
              <w:t>Criterios de evaluación</w:t>
            </w:r>
          </w:p>
        </w:tc>
        <w:tc>
          <w:tcPr>
            <w:tcW w:w="4115" w:type="dxa"/>
            <w:gridSpan w:val="2"/>
            <w:tcBorders>
              <w:right w:val="single" w:sz="8" w:space="0" w:color="auto"/>
            </w:tcBorders>
            <w:vAlign w:val="center"/>
          </w:tcPr>
          <w:p w:rsidR="00C916BF" w:rsidRPr="00BC16BD" w:rsidRDefault="00C916BF" w:rsidP="00C916BF">
            <w:pPr>
              <w:spacing w:before="40" w:after="40"/>
              <w:ind w:left="105"/>
              <w:jc w:val="center"/>
              <w:rPr>
                <w:rFonts w:eastAsia="Arial MT" w:cs="Arial"/>
                <w:b/>
                <w:sz w:val="18"/>
                <w:szCs w:val="18"/>
                <w:lang w:val="es-ES_tradnl"/>
              </w:rPr>
            </w:pPr>
            <w:r w:rsidRPr="00BC16BD">
              <w:rPr>
                <w:rFonts w:eastAsia="Arial MT" w:cs="Arial"/>
                <w:b/>
                <w:sz w:val="18"/>
                <w:szCs w:val="18"/>
                <w:lang w:val="es-ES_tradnl"/>
              </w:rPr>
              <w:t>Contenidos</w:t>
            </w:r>
          </w:p>
        </w:tc>
      </w:tr>
      <w:tr w:rsidR="00C916BF" w:rsidRPr="00BC16BD" w:rsidTr="00AE78BC">
        <w:trPr>
          <w:trHeight w:val="225"/>
        </w:trPr>
        <w:tc>
          <w:tcPr>
            <w:tcW w:w="4390" w:type="dxa"/>
            <w:gridSpan w:val="2"/>
            <w:tcBorders>
              <w:left w:val="single" w:sz="8" w:space="0" w:color="auto"/>
              <w:bottom w:val="single" w:sz="8" w:space="0" w:color="auto"/>
            </w:tcBorders>
            <w:vAlign w:val="center"/>
          </w:tcPr>
          <w:p w:rsidR="00713ECD"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 xml:space="preserve">[Se indicarán </w:t>
            </w:r>
            <w:r w:rsidR="00872112">
              <w:rPr>
                <w:rFonts w:eastAsia="Arial MT" w:cs="Arial"/>
                <w:color w:val="7F7F7F"/>
                <w:sz w:val="18"/>
                <w:szCs w:val="18"/>
                <w:lang w:val="es-ES_tradnl"/>
              </w:rPr>
              <w:t xml:space="preserve">las adaptaciones de </w:t>
            </w:r>
            <w:r w:rsidRPr="00BC16BD">
              <w:rPr>
                <w:rFonts w:eastAsia="Arial MT" w:cs="Arial"/>
                <w:color w:val="7F7F7F"/>
                <w:sz w:val="18"/>
                <w:szCs w:val="18"/>
                <w:lang w:val="es-ES_tradnl"/>
              </w:rPr>
              <w:t xml:space="preserve">los </w:t>
            </w:r>
            <w:r>
              <w:rPr>
                <w:rFonts w:eastAsia="Arial MT" w:cs="Arial"/>
                <w:color w:val="7F7F7F"/>
                <w:sz w:val="18"/>
                <w:szCs w:val="18"/>
                <w:lang w:val="es-ES_tradnl"/>
              </w:rPr>
              <w:t>criterios de evaluación</w:t>
            </w:r>
            <w:r w:rsidRPr="00BC16BD">
              <w:rPr>
                <w:rFonts w:eastAsia="Arial MT" w:cs="Arial"/>
                <w:color w:val="7F7F7F"/>
                <w:sz w:val="18"/>
                <w:szCs w:val="18"/>
                <w:lang w:val="es-ES_tradnl"/>
              </w:rPr>
              <w:t xml:space="preserve"> </w:t>
            </w:r>
            <w:r w:rsidR="00713ECD">
              <w:rPr>
                <w:rFonts w:eastAsia="Arial MT" w:cs="Arial"/>
                <w:color w:val="7F7F7F"/>
                <w:sz w:val="18"/>
                <w:szCs w:val="18"/>
                <w:lang w:val="es-ES_tradnl"/>
              </w:rPr>
              <w:t>relacionados con los aspectos que el alumno debe adquirir orientados a la consecución de los objetivos de la etapa y del perfil de salida.</w:t>
            </w:r>
          </w:p>
          <w:p w:rsidR="00C916BF"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De cada criterio de evaluación recogido se señalará el curso de la Educación Secundaria Obligatoria al que corresponde.</w:t>
            </w:r>
          </w:p>
          <w:p w:rsidR="00713ECD" w:rsidRPr="00BC16BD" w:rsidRDefault="00713ECD" w:rsidP="00C916BF">
            <w:pPr>
              <w:spacing w:before="40" w:after="40"/>
              <w:ind w:left="105" w:right="142" w:firstLine="108"/>
              <w:rPr>
                <w:rFonts w:eastAsia="Arial MT" w:cs="Arial"/>
                <w:color w:val="7F7F7F"/>
                <w:sz w:val="18"/>
                <w:szCs w:val="18"/>
                <w:lang w:val="es-ES_tradnl"/>
              </w:rPr>
            </w:pPr>
            <w:r>
              <w:rPr>
                <w:rFonts w:eastAsia="Arial MT" w:cs="Arial"/>
                <w:color w:val="7F7F7F"/>
                <w:sz w:val="18"/>
                <w:szCs w:val="18"/>
                <w:lang w:val="es-ES_tradnl"/>
              </w:rPr>
              <w:t>Estos criterios de evaluación serán la referencia para la evaluación del alumno.</w:t>
            </w:r>
          </w:p>
          <w:p w:rsidR="00C916BF"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En caso de que el nivel curricular del alumno requiera trabajar elementos curriculares de la materia que se encuentren en el currículo de Educación Primaria se tomarán los que correspondan del Decreto 61/2022, de 13 de julio, indicando el área y el ciclo que corresponda.</w:t>
            </w:r>
          </w:p>
          <w:p w:rsidR="00C916BF" w:rsidRDefault="00C916BF" w:rsidP="00C916BF">
            <w:pPr>
              <w:spacing w:before="40" w:after="40"/>
              <w:ind w:left="105" w:right="142" w:firstLine="108"/>
              <w:rPr>
                <w:rFonts w:eastAsia="Arial MT" w:cs="Arial"/>
                <w:color w:val="7F7F7F"/>
                <w:sz w:val="18"/>
                <w:szCs w:val="18"/>
                <w:lang w:val="es-ES_tradnl"/>
              </w:rPr>
            </w:pPr>
            <w:r>
              <w:rPr>
                <w:rFonts w:eastAsia="Arial MT" w:cs="Arial"/>
                <w:color w:val="7F7F7F"/>
                <w:sz w:val="18"/>
                <w:szCs w:val="18"/>
                <w:lang w:val="es-ES_tradnl"/>
              </w:rPr>
              <w:t>Por ejemplo:</w:t>
            </w:r>
          </w:p>
          <w:p w:rsidR="00C916BF" w:rsidRDefault="00C916BF" w:rsidP="00C916BF">
            <w:pPr>
              <w:spacing w:before="40" w:after="40"/>
              <w:ind w:left="105" w:right="142" w:firstLine="108"/>
              <w:rPr>
                <w:rFonts w:eastAsia="Arial MT" w:cs="Arial"/>
                <w:color w:val="7F7F7F"/>
                <w:sz w:val="18"/>
                <w:szCs w:val="18"/>
                <w:lang w:val="es-ES_tradnl"/>
              </w:rPr>
            </w:pPr>
            <w:r>
              <w:rPr>
                <w:rFonts w:eastAsia="Arial MT" w:cs="Arial"/>
                <w:color w:val="7F7F7F"/>
                <w:sz w:val="18"/>
                <w:szCs w:val="18"/>
                <w:lang w:val="es-ES_tradnl"/>
              </w:rPr>
              <w:t>Área de Lengua Castellana y Literatura.</w:t>
            </w:r>
          </w:p>
          <w:p w:rsidR="00C916BF" w:rsidRDefault="00C916BF" w:rsidP="00C916BF">
            <w:pPr>
              <w:spacing w:before="40" w:after="40"/>
              <w:ind w:left="105" w:right="142" w:firstLine="108"/>
              <w:rPr>
                <w:rFonts w:eastAsia="Arial MT" w:cs="Arial"/>
                <w:color w:val="7F7F7F"/>
                <w:sz w:val="18"/>
                <w:szCs w:val="18"/>
                <w:lang w:val="es-ES_tradnl"/>
              </w:rPr>
            </w:pPr>
            <w:r>
              <w:rPr>
                <w:rFonts w:eastAsia="Arial MT" w:cs="Arial"/>
                <w:color w:val="7F7F7F"/>
                <w:sz w:val="18"/>
                <w:szCs w:val="18"/>
                <w:lang w:val="es-ES_tradnl"/>
              </w:rPr>
              <w:t>Tercer ciclo de educación primaria.</w:t>
            </w:r>
          </w:p>
          <w:p w:rsidR="00C916BF" w:rsidRPr="00BC16BD" w:rsidRDefault="00C916BF" w:rsidP="00C916BF">
            <w:pPr>
              <w:spacing w:before="40" w:after="40"/>
              <w:ind w:left="105" w:right="142" w:firstLine="108"/>
              <w:rPr>
                <w:rFonts w:eastAsia="Arial MT" w:cs="Arial"/>
                <w:color w:val="7F7F7F"/>
                <w:sz w:val="18"/>
                <w:szCs w:val="18"/>
                <w:lang w:val="es-ES_tradnl"/>
              </w:rPr>
            </w:pPr>
            <w:r w:rsidRPr="00A536FF">
              <w:rPr>
                <w:rFonts w:eastAsia="Arial MT" w:cs="Arial"/>
                <w:color w:val="7F7F7F"/>
                <w:sz w:val="18"/>
                <w:szCs w:val="18"/>
                <w:lang w:val="es-ES_tradnl"/>
              </w:rPr>
              <w:t>3.1. Producir textos orales y multimodales, de manera autónoma, coherente y fluida, en contextos formales sencillos y utilizando correctamente recursos verbales y no verbales básicos</w:t>
            </w:r>
            <w:r w:rsidRPr="00BC16BD">
              <w:rPr>
                <w:rFonts w:eastAsia="Arial MT" w:cs="Arial"/>
                <w:color w:val="7F7F7F"/>
                <w:sz w:val="18"/>
                <w:szCs w:val="18"/>
                <w:lang w:val="es-ES_tradnl"/>
              </w:rPr>
              <w:t>]</w:t>
            </w:r>
          </w:p>
        </w:tc>
        <w:tc>
          <w:tcPr>
            <w:tcW w:w="4115" w:type="dxa"/>
            <w:gridSpan w:val="2"/>
            <w:tcBorders>
              <w:bottom w:val="single" w:sz="8" w:space="0" w:color="auto"/>
              <w:right w:val="single" w:sz="8" w:space="0" w:color="auto"/>
            </w:tcBorders>
            <w:vAlign w:val="center"/>
          </w:tcPr>
          <w:p w:rsidR="00713ECD"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w:t>
            </w:r>
            <w:r w:rsidR="00713ECD" w:rsidRPr="000A16D5">
              <w:rPr>
                <w:rFonts w:eastAsia="Arial MT" w:cs="Arial"/>
                <w:color w:val="7F7F7F"/>
                <w:sz w:val="18"/>
                <w:szCs w:val="18"/>
                <w:lang w:val="es-ES_tradnl"/>
              </w:rPr>
              <w:t xml:space="preserve">Se indicarán las adaptaciones de los contenidos </w:t>
            </w:r>
            <w:r w:rsidR="00713ECD">
              <w:rPr>
                <w:rFonts w:eastAsia="Arial MT" w:cs="Arial"/>
                <w:color w:val="7F7F7F"/>
                <w:sz w:val="18"/>
                <w:szCs w:val="18"/>
                <w:lang w:val="es-ES_tradnl"/>
              </w:rPr>
              <w:t xml:space="preserve">de </w:t>
            </w:r>
            <w:r w:rsidR="00713ECD" w:rsidRPr="000A16D5">
              <w:rPr>
                <w:rFonts w:eastAsia="Arial MT" w:cs="Arial"/>
                <w:color w:val="7F7F7F"/>
                <w:sz w:val="18"/>
                <w:szCs w:val="18"/>
                <w:lang w:val="es-ES_tradnl"/>
              </w:rPr>
              <w:t xml:space="preserve">los aspectos básicos del currículo que trabajará el alumno, en función de sus necesidades, y que le faciliten su progreso y su máximo desarrollo hacia la adquisición de las competencias, </w:t>
            </w:r>
            <w:proofErr w:type="gramStart"/>
            <w:r w:rsidR="00713ECD" w:rsidRPr="000A16D5">
              <w:rPr>
                <w:rFonts w:eastAsia="Arial MT" w:cs="Arial"/>
                <w:color w:val="7F7F7F"/>
                <w:sz w:val="18"/>
                <w:szCs w:val="18"/>
                <w:lang w:val="es-ES_tradnl"/>
              </w:rPr>
              <w:t>que</w:t>
            </w:r>
            <w:proofErr w:type="gramEnd"/>
            <w:r w:rsidR="00713ECD" w:rsidRPr="000A16D5">
              <w:rPr>
                <w:rFonts w:eastAsia="Arial MT" w:cs="Arial"/>
                <w:color w:val="7F7F7F"/>
                <w:sz w:val="18"/>
                <w:szCs w:val="18"/>
                <w:lang w:val="es-ES_tradnl"/>
              </w:rPr>
              <w:t xml:space="preserve"> en su caso, le podrían permitir la obtención de la titulación</w:t>
            </w:r>
            <w:r w:rsidR="0059482A">
              <w:rPr>
                <w:rFonts w:eastAsia="Arial MT" w:cs="Arial"/>
                <w:color w:val="7F7F7F"/>
                <w:sz w:val="18"/>
                <w:szCs w:val="18"/>
                <w:lang w:val="es-ES_tradnl"/>
              </w:rPr>
              <w:t>.</w:t>
            </w:r>
          </w:p>
          <w:p w:rsidR="00C916BF"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De cada contenido se indicará el curso de la Educación Secundaria Obligatoria o, en su caso, el área y ciclo de la Educación Primaria que le corresponda.</w:t>
            </w:r>
          </w:p>
          <w:p w:rsidR="00C916BF" w:rsidRDefault="00C916BF" w:rsidP="00C916BF">
            <w:pPr>
              <w:spacing w:before="40" w:after="40"/>
              <w:ind w:left="105" w:right="142" w:firstLine="108"/>
              <w:rPr>
                <w:rFonts w:eastAsia="Arial MT" w:cs="Arial"/>
                <w:color w:val="7F7F7F"/>
                <w:sz w:val="18"/>
                <w:szCs w:val="18"/>
                <w:lang w:val="es-ES_tradnl"/>
              </w:rPr>
            </w:pPr>
            <w:r>
              <w:rPr>
                <w:rFonts w:eastAsia="Arial MT" w:cs="Arial"/>
                <w:color w:val="7F7F7F"/>
                <w:sz w:val="18"/>
                <w:szCs w:val="18"/>
                <w:lang w:val="es-ES_tradnl"/>
              </w:rPr>
              <w:t>Por ejemplo:</w:t>
            </w:r>
          </w:p>
          <w:p w:rsidR="00C916BF" w:rsidRDefault="00C916BF" w:rsidP="00C916BF">
            <w:pPr>
              <w:spacing w:before="40" w:after="40"/>
              <w:ind w:left="105" w:right="142" w:firstLine="108"/>
              <w:rPr>
                <w:rFonts w:eastAsia="Arial MT" w:cs="Arial"/>
                <w:color w:val="7F7F7F"/>
                <w:sz w:val="18"/>
                <w:szCs w:val="18"/>
                <w:lang w:val="es-ES_tradnl"/>
              </w:rPr>
            </w:pPr>
            <w:r>
              <w:rPr>
                <w:rFonts w:eastAsia="Arial MT" w:cs="Arial"/>
                <w:color w:val="7F7F7F"/>
                <w:sz w:val="18"/>
                <w:szCs w:val="18"/>
                <w:lang w:val="es-ES_tradnl"/>
              </w:rPr>
              <w:t>Área de Lengua Castellana y Literatura.</w:t>
            </w:r>
          </w:p>
          <w:p w:rsidR="00C916BF" w:rsidRDefault="00C916BF" w:rsidP="00C916BF">
            <w:pPr>
              <w:spacing w:before="40" w:after="40"/>
              <w:ind w:left="105" w:right="142" w:firstLine="108"/>
              <w:rPr>
                <w:rFonts w:eastAsia="Arial MT" w:cs="Arial"/>
                <w:color w:val="7F7F7F"/>
                <w:sz w:val="18"/>
                <w:szCs w:val="18"/>
                <w:lang w:val="es-ES_tradnl"/>
              </w:rPr>
            </w:pPr>
            <w:r>
              <w:rPr>
                <w:rFonts w:eastAsia="Arial MT" w:cs="Arial"/>
                <w:color w:val="7F7F7F"/>
                <w:sz w:val="18"/>
                <w:szCs w:val="18"/>
                <w:lang w:val="es-ES_tradnl"/>
              </w:rPr>
              <w:t>Tercer ciclo de educación primaria.</w:t>
            </w:r>
          </w:p>
          <w:p w:rsidR="00C916BF" w:rsidRDefault="00C916BF" w:rsidP="003E1B7C">
            <w:pPr>
              <w:pStyle w:val="Prrafodelista"/>
              <w:numPr>
                <w:ilvl w:val="0"/>
                <w:numId w:val="9"/>
              </w:numPr>
              <w:spacing w:before="40" w:after="40"/>
              <w:ind w:left="421" w:right="142" w:hanging="284"/>
              <w:rPr>
                <w:rFonts w:eastAsia="Arial MT" w:cs="Arial"/>
                <w:color w:val="7F7F7F"/>
                <w:sz w:val="18"/>
                <w:szCs w:val="18"/>
                <w:lang w:val="es-ES_tradnl"/>
              </w:rPr>
            </w:pPr>
            <w:r w:rsidRPr="003E1B7C">
              <w:rPr>
                <w:rFonts w:eastAsia="Arial MT" w:cs="Arial"/>
                <w:color w:val="7F7F7F"/>
                <w:sz w:val="18"/>
                <w:szCs w:val="18"/>
                <w:lang w:val="es-ES_tradnl"/>
              </w:rPr>
              <w:t xml:space="preserve">Interacción oral: interacción oral y adecuada en contextos formales e informales, transmitiendo ideas con claridad, participando de manera constructiva, confrontando las propias opiniones o aportando argumentos mediante la escucha activa, </w:t>
            </w:r>
            <w:proofErr w:type="gramStart"/>
            <w:r w:rsidRPr="003E1B7C">
              <w:rPr>
                <w:rFonts w:eastAsia="Arial MT" w:cs="Arial"/>
                <w:color w:val="7F7F7F"/>
                <w:sz w:val="18"/>
                <w:szCs w:val="18"/>
                <w:lang w:val="es-ES_tradnl"/>
              </w:rPr>
              <w:t>la a</w:t>
            </w:r>
            <w:bookmarkStart w:id="1" w:name="_GoBack"/>
            <w:bookmarkEnd w:id="1"/>
            <w:r w:rsidRPr="003E1B7C">
              <w:rPr>
                <w:rFonts w:eastAsia="Arial MT" w:cs="Arial"/>
                <w:color w:val="7F7F7F"/>
                <w:sz w:val="18"/>
                <w:szCs w:val="18"/>
                <w:lang w:val="es-ES_tradnl"/>
              </w:rPr>
              <w:t>sertividad</w:t>
            </w:r>
            <w:proofErr w:type="gramEnd"/>
            <w:r w:rsidRPr="003E1B7C">
              <w:rPr>
                <w:rFonts w:eastAsia="Arial MT" w:cs="Arial"/>
                <w:color w:val="7F7F7F"/>
                <w:sz w:val="18"/>
                <w:szCs w:val="18"/>
                <w:lang w:val="es-ES_tradnl"/>
              </w:rPr>
              <w:t>, el diálogo y la cortesía. La expresión y escucha empática de necesidades, vivencias y emociones propias y ajenas, mostrando actitudes de respeto hacia los diferentes interlocutores.]</w:t>
            </w:r>
          </w:p>
          <w:p w:rsidR="00AE78BC" w:rsidRPr="003E1B7C" w:rsidRDefault="00AE78BC" w:rsidP="00AE78BC">
            <w:pPr>
              <w:pStyle w:val="Prrafodelista"/>
              <w:spacing w:before="40" w:after="40"/>
              <w:ind w:left="421" w:right="142"/>
              <w:rPr>
                <w:rFonts w:eastAsia="Arial MT" w:cs="Arial"/>
                <w:color w:val="7F7F7F"/>
                <w:sz w:val="18"/>
                <w:szCs w:val="18"/>
                <w:lang w:val="es-ES_tradnl"/>
              </w:rPr>
            </w:pPr>
          </w:p>
        </w:tc>
      </w:tr>
      <w:tr w:rsidR="00C916BF" w:rsidRPr="00BC16BD" w:rsidTr="008713F0">
        <w:trPr>
          <w:trHeight w:val="225"/>
        </w:trPr>
        <w:tc>
          <w:tcPr>
            <w:tcW w:w="8505" w:type="dxa"/>
            <w:gridSpan w:val="4"/>
            <w:tcBorders>
              <w:left w:val="single" w:sz="8" w:space="0" w:color="auto"/>
              <w:right w:val="single" w:sz="8" w:space="0" w:color="auto"/>
            </w:tcBorders>
            <w:shd w:val="clear" w:color="auto" w:fill="F2F2F2"/>
            <w:vAlign w:val="center"/>
          </w:tcPr>
          <w:p w:rsidR="00C916BF" w:rsidRPr="00BC16BD" w:rsidRDefault="00C916BF" w:rsidP="00792831">
            <w:pPr>
              <w:spacing w:before="80" w:after="80"/>
              <w:ind w:left="108"/>
              <w:jc w:val="center"/>
              <w:rPr>
                <w:rFonts w:eastAsia="Arial MT" w:cs="Arial"/>
                <w:b/>
                <w:sz w:val="18"/>
                <w:szCs w:val="18"/>
                <w:lang w:val="es-ES_tradnl"/>
              </w:rPr>
            </w:pPr>
            <w:r w:rsidRPr="00BC16BD">
              <w:rPr>
                <w:rFonts w:eastAsia="Arial MT" w:cs="Arial"/>
                <w:b/>
                <w:sz w:val="18"/>
                <w:szCs w:val="18"/>
                <w:lang w:val="es-ES_tradnl"/>
              </w:rPr>
              <w:lastRenderedPageBreak/>
              <w:t>Metodología</w:t>
            </w:r>
          </w:p>
        </w:tc>
      </w:tr>
      <w:tr w:rsidR="00C916BF" w:rsidRPr="00BC16BD" w:rsidTr="00215572">
        <w:trPr>
          <w:trHeight w:val="225"/>
        </w:trPr>
        <w:tc>
          <w:tcPr>
            <w:tcW w:w="8505" w:type="dxa"/>
            <w:gridSpan w:val="4"/>
            <w:tcBorders>
              <w:left w:val="single" w:sz="8" w:space="0" w:color="auto"/>
              <w:bottom w:val="single" w:sz="8" w:space="0" w:color="auto"/>
              <w:right w:val="single" w:sz="8" w:space="0" w:color="auto"/>
            </w:tcBorders>
            <w:vAlign w:val="center"/>
          </w:tcPr>
          <w:p w:rsidR="00C916BF" w:rsidRPr="00BC16BD"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[Se indicarán aquellos aspectos relacionados con la metodología que varíen con respecto a la programación didáctica aprobada para el resto del alumnado.</w:t>
            </w:r>
          </w:p>
          <w:p w:rsidR="00C916BF" w:rsidRPr="00BC16BD"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En caso de que el alumno reciba apoyo de profesorado especialista</w:t>
            </w:r>
            <w:r>
              <w:rPr>
                <w:rFonts w:eastAsia="Arial MT" w:cs="Arial"/>
                <w:color w:val="7F7F7F"/>
                <w:sz w:val="18"/>
                <w:szCs w:val="18"/>
                <w:lang w:val="es-ES_tradnl"/>
              </w:rPr>
              <w:t xml:space="preserve"> en atención a la diversidad</w:t>
            </w:r>
            <w:r w:rsidRPr="00BC16BD">
              <w:rPr>
                <w:rFonts w:eastAsia="Arial MT" w:cs="Arial"/>
                <w:color w:val="7F7F7F"/>
                <w:sz w:val="18"/>
                <w:szCs w:val="18"/>
                <w:lang w:val="es-ES_tradnl"/>
              </w:rPr>
              <w:t>, se indicarán las horas lectivas de la materia en las que recibirá los apoyos, los elementos curriculares que trabajará en estas sesiones, así como la metodología y actividades principales que desarrollará en el marco de estos apoyos.</w:t>
            </w:r>
          </w:p>
          <w:p w:rsidR="000A16D5" w:rsidRPr="00BC16BD" w:rsidRDefault="00C916BF" w:rsidP="00BF3411">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Cuando las adaptaciones de acceso al currículo que se hayan acordado adoptar incidan en la metodología, se recogerá la aplicación de estas medidas y, en su caso, cómo afecta a la temporalización y secuenciación de las unidades didácticas]</w:t>
            </w:r>
          </w:p>
        </w:tc>
      </w:tr>
      <w:tr w:rsidR="00C916BF" w:rsidRPr="00BC16BD" w:rsidTr="008713F0">
        <w:trPr>
          <w:trHeight w:val="225"/>
        </w:trPr>
        <w:tc>
          <w:tcPr>
            <w:tcW w:w="8505" w:type="dxa"/>
            <w:gridSpan w:val="4"/>
            <w:tcBorders>
              <w:top w:val="single" w:sz="8" w:space="0" w:color="auto"/>
              <w:left w:val="single" w:sz="8" w:space="0" w:color="auto"/>
              <w:right w:val="single" w:sz="8" w:space="0" w:color="auto"/>
            </w:tcBorders>
            <w:shd w:val="clear" w:color="auto" w:fill="F2F2F2"/>
            <w:vAlign w:val="center"/>
          </w:tcPr>
          <w:p w:rsidR="00C916BF" w:rsidRPr="00BC16BD" w:rsidRDefault="00C916BF" w:rsidP="00792831">
            <w:pPr>
              <w:spacing w:before="80" w:after="80"/>
              <w:ind w:left="108"/>
              <w:jc w:val="center"/>
              <w:rPr>
                <w:rFonts w:eastAsia="Arial MT" w:cs="Arial"/>
                <w:b/>
                <w:color w:val="7F7F7F"/>
                <w:sz w:val="18"/>
                <w:szCs w:val="18"/>
                <w:lang w:val="es-ES_tradnl"/>
              </w:rPr>
            </w:pPr>
            <w:r w:rsidRPr="00BC16BD">
              <w:rPr>
                <w:rFonts w:eastAsia="Arial MT" w:cs="Arial"/>
                <w:b/>
                <w:sz w:val="18"/>
                <w:szCs w:val="18"/>
                <w:lang w:val="es-ES_tradnl"/>
              </w:rPr>
              <w:t>Instrumentos de evaluación y criterios de calificación.</w:t>
            </w:r>
          </w:p>
        </w:tc>
      </w:tr>
      <w:tr w:rsidR="00C916BF" w:rsidRPr="00BC16BD" w:rsidTr="00215572">
        <w:trPr>
          <w:trHeight w:val="288"/>
        </w:trPr>
        <w:tc>
          <w:tcPr>
            <w:tcW w:w="8505" w:type="dxa"/>
            <w:gridSpan w:val="4"/>
            <w:tcBorders>
              <w:left w:val="single" w:sz="8" w:space="0" w:color="auto"/>
              <w:bottom w:val="single" w:sz="8" w:space="0" w:color="auto"/>
              <w:right w:val="single" w:sz="8" w:space="0" w:color="auto"/>
            </w:tcBorders>
            <w:vAlign w:val="center"/>
          </w:tcPr>
          <w:p w:rsidR="00C916BF" w:rsidRPr="00BC16BD" w:rsidRDefault="00C916BF" w:rsidP="00C916BF">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[En este apartado se recogerán las adaptaciones que se adopten sobre los instrumentos de evaluación y los criterios de calificación establecidos en la programación didáctica.</w:t>
            </w:r>
          </w:p>
          <w:p w:rsidR="00A01F81" w:rsidRPr="000A16D5" w:rsidRDefault="00C916BF" w:rsidP="00C916BF">
            <w:pPr>
              <w:spacing w:before="40" w:after="40"/>
              <w:ind w:left="105" w:right="142" w:firstLine="108"/>
              <w:rPr>
                <w:rFonts w:eastAsia="Arial MT" w:cs="Arial"/>
                <w:color w:val="7F7F7F"/>
                <w:sz w:val="18"/>
                <w:szCs w:val="18"/>
                <w:lang w:val="es-ES_tradnl"/>
              </w:rPr>
            </w:pPr>
            <w:r w:rsidRPr="000A16D5">
              <w:rPr>
                <w:rFonts w:eastAsia="Arial MT" w:cs="Arial"/>
                <w:color w:val="7F7F7F"/>
                <w:sz w:val="18"/>
                <w:szCs w:val="18"/>
                <w:lang w:val="es-ES_tradnl"/>
              </w:rPr>
              <w:t>En todo caso,</w:t>
            </w:r>
            <w:r w:rsidR="000D16C2" w:rsidRPr="000A16D5">
              <w:rPr>
                <w:rFonts w:eastAsia="Arial MT" w:cs="Arial"/>
                <w:color w:val="7F7F7F"/>
                <w:sz w:val="18"/>
                <w:szCs w:val="18"/>
                <w:lang w:val="es-ES_tradnl"/>
              </w:rPr>
              <w:t xml:space="preserve"> </w:t>
            </w:r>
            <w:r w:rsidR="00A01F81" w:rsidRPr="000A16D5">
              <w:rPr>
                <w:rFonts w:eastAsia="Arial MT" w:cs="Arial"/>
                <w:color w:val="7F7F7F"/>
                <w:sz w:val="18"/>
                <w:szCs w:val="18"/>
                <w:lang w:val="es-ES_tradnl"/>
              </w:rPr>
              <w:t xml:space="preserve">las adaptaciones de los instrumentos de evaluación y de los criterios de calificación deben facilitar que </w:t>
            </w:r>
            <w:r w:rsidR="000A16D5" w:rsidRPr="000A16D5">
              <w:rPr>
                <w:rFonts w:eastAsia="Arial MT" w:cs="Arial"/>
                <w:color w:val="7F7F7F"/>
                <w:sz w:val="18"/>
                <w:szCs w:val="18"/>
                <w:lang w:val="es-ES_tradnl"/>
              </w:rPr>
              <w:t>los resultados obtenidos reflejen</w:t>
            </w:r>
            <w:r w:rsidR="00A01F81" w:rsidRPr="000A16D5">
              <w:rPr>
                <w:rFonts w:eastAsia="Arial MT" w:cs="Arial"/>
                <w:color w:val="7F7F7F"/>
                <w:sz w:val="18"/>
                <w:szCs w:val="18"/>
                <w:lang w:val="es-ES_tradnl"/>
              </w:rPr>
              <w:t xml:space="preserve"> si el alumno ha alcanzado las competencias de la etapa para la obtención del título.</w:t>
            </w:r>
          </w:p>
          <w:p w:rsidR="00AE78BC" w:rsidRDefault="00C916BF" w:rsidP="000A16D5">
            <w:pPr>
              <w:spacing w:before="40" w:after="40"/>
              <w:ind w:left="105" w:right="142" w:firstLine="108"/>
              <w:rPr>
                <w:rFonts w:eastAsia="Arial MT" w:cs="Arial"/>
                <w:color w:val="7F7F7F"/>
                <w:sz w:val="18"/>
                <w:szCs w:val="18"/>
                <w:lang w:val="es-ES_tradnl"/>
              </w:rPr>
            </w:pPr>
            <w:r w:rsidRPr="00BC16BD">
              <w:rPr>
                <w:rFonts w:eastAsia="Arial MT" w:cs="Arial"/>
                <w:color w:val="7F7F7F"/>
                <w:sz w:val="18"/>
                <w:szCs w:val="18"/>
                <w:lang w:val="es-ES_tradnl"/>
              </w:rPr>
              <w:t>Los criterios de calificación establecerán cómo se valoran las actividades de evaluación y el peso que cada una de estas actividades tiene sobre la cal</w:t>
            </w:r>
            <w:r>
              <w:rPr>
                <w:rFonts w:eastAsia="Arial MT" w:cs="Arial"/>
                <w:color w:val="7F7F7F"/>
                <w:sz w:val="18"/>
                <w:szCs w:val="18"/>
                <w:lang w:val="es-ES_tradnl"/>
              </w:rPr>
              <w:t>ificación final</w:t>
            </w:r>
            <w:r w:rsidRPr="00BC16BD">
              <w:rPr>
                <w:rFonts w:eastAsia="Arial MT" w:cs="Arial"/>
                <w:color w:val="7F7F7F"/>
                <w:sz w:val="18"/>
                <w:szCs w:val="18"/>
                <w:lang w:val="es-ES_tradnl"/>
              </w:rPr>
              <w:t>]</w:t>
            </w:r>
          </w:p>
          <w:p w:rsidR="000A16D5" w:rsidRPr="00BC16BD" w:rsidRDefault="000A16D5" w:rsidP="000A16D5">
            <w:pPr>
              <w:spacing w:before="40" w:after="40"/>
              <w:ind w:left="105" w:right="142" w:firstLine="108"/>
              <w:rPr>
                <w:rFonts w:eastAsia="Arial MT" w:cs="Arial"/>
                <w:color w:val="7F7F7F"/>
                <w:sz w:val="18"/>
                <w:szCs w:val="18"/>
                <w:lang w:val="es-ES_tradnl"/>
              </w:rPr>
            </w:pPr>
          </w:p>
        </w:tc>
      </w:tr>
      <w:tr w:rsidR="00C916BF" w:rsidRPr="00BC16BD" w:rsidTr="008713F0">
        <w:trPr>
          <w:trHeight w:val="225"/>
        </w:trPr>
        <w:tc>
          <w:tcPr>
            <w:tcW w:w="8505" w:type="dxa"/>
            <w:gridSpan w:val="4"/>
            <w:tcBorders>
              <w:top w:val="single" w:sz="8" w:space="0" w:color="auto"/>
              <w:left w:val="single" w:sz="8" w:space="0" w:color="auto"/>
              <w:right w:val="single" w:sz="8" w:space="0" w:color="auto"/>
            </w:tcBorders>
            <w:shd w:val="clear" w:color="auto" w:fill="F2F2F2"/>
            <w:vAlign w:val="center"/>
          </w:tcPr>
          <w:p w:rsidR="00C916BF" w:rsidRPr="00BC16BD" w:rsidRDefault="00C916BF" w:rsidP="00792831">
            <w:pPr>
              <w:spacing w:before="80" w:after="80"/>
              <w:ind w:left="108"/>
              <w:jc w:val="center"/>
              <w:rPr>
                <w:rFonts w:eastAsia="Arial MT" w:cs="Arial"/>
                <w:b/>
                <w:sz w:val="18"/>
                <w:szCs w:val="18"/>
                <w:lang w:val="es-ES_tradnl"/>
              </w:rPr>
            </w:pPr>
            <w:r w:rsidRPr="00BC16BD">
              <w:rPr>
                <w:rFonts w:eastAsia="Arial MT" w:cs="Arial"/>
                <w:b/>
                <w:sz w:val="18"/>
                <w:szCs w:val="18"/>
                <w:lang w:val="es-ES_tradnl"/>
              </w:rPr>
              <w:t xml:space="preserve">Unidades didácticas. </w:t>
            </w:r>
          </w:p>
        </w:tc>
      </w:tr>
      <w:tr w:rsidR="00C916BF" w:rsidRPr="00BC16BD" w:rsidTr="00700AAB">
        <w:trPr>
          <w:trHeight w:val="1135"/>
        </w:trPr>
        <w:tc>
          <w:tcPr>
            <w:tcW w:w="8505" w:type="dxa"/>
            <w:gridSpan w:val="4"/>
            <w:tcBorders>
              <w:left w:val="single" w:sz="8" w:space="0" w:color="auto"/>
              <w:bottom w:val="single" w:sz="8" w:space="0" w:color="auto"/>
              <w:right w:val="single" w:sz="8" w:space="0" w:color="auto"/>
            </w:tcBorders>
            <w:vAlign w:val="center"/>
          </w:tcPr>
          <w:p w:rsidR="000A16D5" w:rsidRPr="00BC16BD" w:rsidRDefault="00C916BF" w:rsidP="00700AAB">
            <w:pPr>
              <w:spacing w:before="40" w:after="40"/>
              <w:ind w:left="108" w:right="142" w:firstLine="108"/>
              <w:rPr>
                <w:rFonts w:eastAsia="Arial MT" w:cs="Arial"/>
                <w:color w:val="7F7F7F"/>
                <w:sz w:val="18"/>
                <w:szCs w:val="18"/>
                <w:lang w:val="es-ES_tradnl"/>
              </w:rPr>
            </w:pPr>
            <w:r w:rsidRPr="00BC16BD">
              <w:rPr>
                <w:rFonts w:eastAsia="Arial MT" w:cs="Arial"/>
                <w:color w:val="7F7F7F"/>
                <w:sz w:val="18"/>
                <w:szCs w:val="18"/>
                <w:lang w:val="es-ES_tradnl"/>
              </w:rPr>
              <w:t>[En este apartado se recogerán las unidades didácticas previstas en la programación didáctica de la materia con las adaptaciones que procedan y, en caso de que resulte necesario, las unidades didácticas que se diseñen ex profeso</w:t>
            </w:r>
            <w:r w:rsidR="00700AAB">
              <w:rPr>
                <w:rFonts w:eastAsia="Arial MT" w:cs="Arial"/>
                <w:color w:val="7F7F7F"/>
                <w:sz w:val="18"/>
                <w:szCs w:val="18"/>
                <w:lang w:val="es-ES_tradnl"/>
              </w:rPr>
              <w:t xml:space="preserve"> para la adaptación curricular.</w:t>
            </w:r>
            <w:r w:rsidR="000A16D5">
              <w:rPr>
                <w:rFonts w:eastAsia="Arial MT" w:cs="Arial"/>
                <w:color w:val="7F7F7F"/>
                <w:sz w:val="18"/>
                <w:szCs w:val="18"/>
                <w:lang w:val="es-ES_tradnl"/>
              </w:rPr>
              <w:t>]</w:t>
            </w:r>
          </w:p>
        </w:tc>
      </w:tr>
      <w:tr w:rsidR="00C916BF" w:rsidRPr="00BC16BD" w:rsidTr="008713F0">
        <w:trPr>
          <w:trHeight w:val="225"/>
        </w:trPr>
        <w:tc>
          <w:tcPr>
            <w:tcW w:w="8505" w:type="dxa"/>
            <w:gridSpan w:val="4"/>
            <w:tcBorders>
              <w:top w:val="single" w:sz="8" w:space="0" w:color="auto"/>
              <w:left w:val="single" w:sz="8" w:space="0" w:color="auto"/>
              <w:right w:val="single" w:sz="8" w:space="0" w:color="auto"/>
            </w:tcBorders>
            <w:shd w:val="clear" w:color="auto" w:fill="F2F2F2"/>
            <w:vAlign w:val="center"/>
          </w:tcPr>
          <w:p w:rsidR="00C916BF" w:rsidRPr="00BC16BD" w:rsidRDefault="00C916BF" w:rsidP="00792831">
            <w:pPr>
              <w:spacing w:before="80" w:after="80"/>
              <w:ind w:left="108"/>
              <w:jc w:val="center"/>
              <w:rPr>
                <w:rFonts w:eastAsia="Arial MT" w:cs="Arial"/>
                <w:b/>
                <w:sz w:val="18"/>
                <w:szCs w:val="18"/>
                <w:lang w:val="es-ES_tradnl"/>
              </w:rPr>
            </w:pPr>
            <w:r w:rsidRPr="00BC16BD">
              <w:rPr>
                <w:rFonts w:eastAsia="Arial MT" w:cs="Arial"/>
                <w:b/>
                <w:sz w:val="18"/>
                <w:szCs w:val="18"/>
                <w:lang w:val="es-ES_tradnl"/>
              </w:rPr>
              <w:t>Secuenciación y temporalización.</w:t>
            </w:r>
          </w:p>
        </w:tc>
      </w:tr>
      <w:tr w:rsidR="00BF3411" w:rsidRPr="00BC16BD" w:rsidTr="00BF3411">
        <w:trPr>
          <w:trHeight w:val="225"/>
        </w:trPr>
        <w:tc>
          <w:tcPr>
            <w:tcW w:w="6941" w:type="dxa"/>
            <w:gridSpan w:val="3"/>
            <w:tcBorders>
              <w:left w:val="single" w:sz="8" w:space="0" w:color="auto"/>
            </w:tcBorders>
            <w:vAlign w:val="center"/>
          </w:tcPr>
          <w:p w:rsidR="00BF3411" w:rsidRPr="00BC16BD" w:rsidRDefault="00BF3411" w:rsidP="00C916BF">
            <w:pPr>
              <w:spacing w:before="40" w:after="40"/>
              <w:ind w:left="105"/>
              <w:jc w:val="center"/>
              <w:rPr>
                <w:rFonts w:eastAsia="Arial MT" w:cs="Arial"/>
                <w:sz w:val="18"/>
                <w:szCs w:val="18"/>
                <w:lang w:val="es-ES_tradnl"/>
              </w:rPr>
            </w:pPr>
            <w:r w:rsidRPr="00BC16BD">
              <w:rPr>
                <w:rFonts w:eastAsia="Arial MT" w:cs="Arial"/>
                <w:sz w:val="18"/>
                <w:szCs w:val="18"/>
                <w:lang w:val="es-ES_tradnl"/>
              </w:rPr>
              <w:t>Unidad didáctica</w:t>
            </w:r>
          </w:p>
        </w:tc>
        <w:tc>
          <w:tcPr>
            <w:tcW w:w="1559" w:type="dxa"/>
            <w:tcBorders>
              <w:right w:val="single" w:sz="8" w:space="0" w:color="auto"/>
            </w:tcBorders>
            <w:vAlign w:val="center"/>
          </w:tcPr>
          <w:p w:rsidR="00BF3411" w:rsidRPr="00BC16BD" w:rsidRDefault="00BF3411" w:rsidP="00C916BF">
            <w:pPr>
              <w:spacing w:before="40" w:after="40"/>
              <w:jc w:val="center"/>
              <w:rPr>
                <w:rFonts w:eastAsia="Arial MT" w:cs="Arial"/>
                <w:sz w:val="18"/>
                <w:szCs w:val="18"/>
                <w:lang w:val="es-ES_tradnl"/>
              </w:rPr>
            </w:pPr>
            <w:r w:rsidRPr="00BC16BD">
              <w:rPr>
                <w:rFonts w:eastAsia="Arial MT" w:cs="Arial"/>
                <w:sz w:val="18"/>
                <w:szCs w:val="18"/>
                <w:lang w:val="es-ES_tradnl"/>
              </w:rPr>
              <w:t>Trimestre</w:t>
            </w:r>
          </w:p>
        </w:tc>
      </w:tr>
      <w:tr w:rsidR="00BF3411" w:rsidRPr="00BC16BD" w:rsidTr="00BF3411">
        <w:trPr>
          <w:trHeight w:val="225"/>
        </w:trPr>
        <w:tc>
          <w:tcPr>
            <w:tcW w:w="6941" w:type="dxa"/>
            <w:gridSpan w:val="3"/>
            <w:tcBorders>
              <w:left w:val="single" w:sz="8" w:space="0" w:color="auto"/>
            </w:tcBorders>
            <w:vAlign w:val="center"/>
          </w:tcPr>
          <w:p w:rsidR="00BF3411" w:rsidRPr="00BC16BD" w:rsidRDefault="00BF3411" w:rsidP="00C916BF">
            <w:pPr>
              <w:spacing w:before="40" w:after="40"/>
              <w:ind w:left="105"/>
              <w:rPr>
                <w:rFonts w:eastAsia="Arial MT" w:cs="Arial"/>
                <w:color w:val="7F7F7F"/>
                <w:sz w:val="18"/>
                <w:szCs w:val="18"/>
                <w:lang w:val="es-ES_tradnl"/>
              </w:rPr>
            </w:pPr>
            <w:r w:rsidRPr="00BC16BD">
              <w:rPr>
                <w:rFonts w:eastAsia="Arial MT" w:cs="Arial"/>
                <w:color w:val="7F7F7F"/>
                <w:sz w:val="18"/>
                <w:szCs w:val="18"/>
                <w:lang w:val="es-ES_tradnl"/>
              </w:rPr>
              <w:t>UD 1. ……</w:t>
            </w:r>
          </w:p>
        </w:tc>
        <w:tc>
          <w:tcPr>
            <w:tcW w:w="1559" w:type="dxa"/>
            <w:vMerge w:val="restart"/>
            <w:tcBorders>
              <w:right w:val="single" w:sz="8" w:space="0" w:color="auto"/>
            </w:tcBorders>
            <w:vAlign w:val="center"/>
          </w:tcPr>
          <w:p w:rsidR="00BF3411" w:rsidRPr="00BC16BD" w:rsidRDefault="00BF3411" w:rsidP="00C916BF">
            <w:pPr>
              <w:spacing w:before="40" w:after="40"/>
              <w:jc w:val="center"/>
              <w:rPr>
                <w:rFonts w:eastAsia="Arial MT" w:cs="Arial"/>
                <w:color w:val="7F7F7F"/>
                <w:sz w:val="18"/>
                <w:szCs w:val="18"/>
                <w:lang w:val="es-ES_tradnl"/>
              </w:rPr>
            </w:pPr>
            <w:r w:rsidRPr="00BC16BD">
              <w:rPr>
                <w:rFonts w:eastAsia="Arial MT" w:cs="Arial"/>
                <w:color w:val="7F7F7F"/>
                <w:sz w:val="18"/>
                <w:szCs w:val="18"/>
                <w:lang w:val="es-ES_tradnl"/>
              </w:rPr>
              <w:t>1</w:t>
            </w:r>
            <w:r w:rsidRPr="00BC16BD">
              <w:rPr>
                <w:rFonts w:eastAsia="Arial MT" w:cs="Arial"/>
                <w:color w:val="7F7F7F"/>
                <w:sz w:val="18"/>
                <w:szCs w:val="18"/>
                <w:vertAlign w:val="superscript"/>
                <w:lang w:val="es-ES_tradnl"/>
              </w:rPr>
              <w:t>er</w:t>
            </w:r>
            <w:r w:rsidRPr="00BC16BD">
              <w:rPr>
                <w:rFonts w:eastAsia="Arial MT" w:cs="Arial"/>
                <w:color w:val="7F7F7F"/>
                <w:sz w:val="18"/>
                <w:szCs w:val="18"/>
                <w:lang w:val="es-ES_tradnl"/>
              </w:rPr>
              <w:t xml:space="preserve"> trimestre</w:t>
            </w:r>
          </w:p>
        </w:tc>
      </w:tr>
      <w:tr w:rsidR="00BF3411" w:rsidRPr="00BC16BD" w:rsidTr="00BF3411">
        <w:trPr>
          <w:trHeight w:val="225"/>
        </w:trPr>
        <w:tc>
          <w:tcPr>
            <w:tcW w:w="6941" w:type="dxa"/>
            <w:gridSpan w:val="3"/>
            <w:tcBorders>
              <w:left w:val="single" w:sz="8" w:space="0" w:color="auto"/>
            </w:tcBorders>
            <w:vAlign w:val="center"/>
          </w:tcPr>
          <w:p w:rsidR="00BF3411" w:rsidRPr="00BC16BD" w:rsidRDefault="00BF3411" w:rsidP="00C916BF">
            <w:pPr>
              <w:spacing w:before="40" w:after="40"/>
              <w:ind w:left="105"/>
              <w:rPr>
                <w:rFonts w:eastAsia="Arial MT" w:cs="Arial"/>
                <w:color w:val="7F7F7F"/>
                <w:sz w:val="18"/>
                <w:szCs w:val="18"/>
                <w:lang w:val="es-ES_tradnl"/>
              </w:rPr>
            </w:pPr>
            <w:r w:rsidRPr="00BC16BD">
              <w:rPr>
                <w:rFonts w:eastAsia="Arial MT" w:cs="Arial"/>
                <w:color w:val="7F7F7F"/>
                <w:sz w:val="18"/>
                <w:szCs w:val="18"/>
                <w:lang w:val="es-ES_tradnl"/>
              </w:rPr>
              <w:t>UD 2. …..</w:t>
            </w:r>
          </w:p>
        </w:tc>
        <w:tc>
          <w:tcPr>
            <w:tcW w:w="1559" w:type="dxa"/>
            <w:vMerge/>
            <w:tcBorders>
              <w:right w:val="single" w:sz="8" w:space="0" w:color="auto"/>
            </w:tcBorders>
            <w:vAlign w:val="center"/>
          </w:tcPr>
          <w:p w:rsidR="00BF3411" w:rsidRPr="00BC16BD" w:rsidRDefault="00BF3411" w:rsidP="00C916BF">
            <w:pPr>
              <w:spacing w:before="40" w:after="40"/>
              <w:ind w:left="105"/>
              <w:jc w:val="center"/>
              <w:rPr>
                <w:rFonts w:eastAsia="Arial MT" w:cs="Arial"/>
                <w:color w:val="7F7F7F"/>
                <w:sz w:val="18"/>
                <w:szCs w:val="18"/>
                <w:lang w:val="es-ES_tradnl"/>
              </w:rPr>
            </w:pPr>
          </w:p>
        </w:tc>
      </w:tr>
      <w:tr w:rsidR="00BF3411" w:rsidRPr="00BC16BD" w:rsidTr="00BF3411">
        <w:trPr>
          <w:trHeight w:val="225"/>
        </w:trPr>
        <w:tc>
          <w:tcPr>
            <w:tcW w:w="6941" w:type="dxa"/>
            <w:gridSpan w:val="3"/>
            <w:tcBorders>
              <w:left w:val="single" w:sz="8" w:space="0" w:color="auto"/>
            </w:tcBorders>
            <w:vAlign w:val="center"/>
          </w:tcPr>
          <w:p w:rsidR="00BF3411" w:rsidRPr="00BC16BD" w:rsidRDefault="00BF3411" w:rsidP="00C916BF">
            <w:pPr>
              <w:spacing w:before="40" w:after="40"/>
              <w:ind w:left="105"/>
              <w:rPr>
                <w:rFonts w:eastAsia="Arial MT" w:cs="Arial"/>
                <w:color w:val="7F7F7F"/>
                <w:sz w:val="18"/>
                <w:szCs w:val="18"/>
                <w:lang w:val="es-ES_tradnl"/>
              </w:rPr>
            </w:pPr>
          </w:p>
        </w:tc>
        <w:tc>
          <w:tcPr>
            <w:tcW w:w="1559" w:type="dxa"/>
            <w:vMerge/>
            <w:tcBorders>
              <w:right w:val="single" w:sz="8" w:space="0" w:color="auto"/>
            </w:tcBorders>
            <w:vAlign w:val="center"/>
          </w:tcPr>
          <w:p w:rsidR="00BF3411" w:rsidRPr="00BC16BD" w:rsidRDefault="00BF3411" w:rsidP="00C916BF">
            <w:pPr>
              <w:spacing w:before="40" w:after="40"/>
              <w:ind w:left="105"/>
              <w:jc w:val="center"/>
              <w:rPr>
                <w:rFonts w:eastAsia="Arial MT" w:cs="Arial"/>
                <w:color w:val="7F7F7F"/>
                <w:sz w:val="18"/>
                <w:szCs w:val="18"/>
                <w:lang w:val="es-ES_tradnl"/>
              </w:rPr>
            </w:pPr>
          </w:p>
        </w:tc>
      </w:tr>
      <w:tr w:rsidR="00BF3411" w:rsidRPr="00BC16BD" w:rsidTr="00BF3411">
        <w:trPr>
          <w:trHeight w:val="225"/>
        </w:trPr>
        <w:tc>
          <w:tcPr>
            <w:tcW w:w="6941" w:type="dxa"/>
            <w:gridSpan w:val="3"/>
            <w:tcBorders>
              <w:left w:val="single" w:sz="8" w:space="0" w:color="auto"/>
            </w:tcBorders>
            <w:vAlign w:val="center"/>
          </w:tcPr>
          <w:p w:rsidR="00BF3411" w:rsidRPr="00BC16BD" w:rsidRDefault="00BF3411" w:rsidP="00C916BF">
            <w:pPr>
              <w:spacing w:before="40" w:after="40"/>
              <w:ind w:left="105"/>
              <w:rPr>
                <w:rFonts w:eastAsia="Arial MT" w:cs="Arial"/>
                <w:color w:val="7F7F7F"/>
                <w:sz w:val="18"/>
                <w:szCs w:val="18"/>
                <w:lang w:val="es-ES_tradnl"/>
              </w:rPr>
            </w:pPr>
          </w:p>
        </w:tc>
        <w:tc>
          <w:tcPr>
            <w:tcW w:w="1559" w:type="dxa"/>
            <w:tcBorders>
              <w:right w:val="single" w:sz="8" w:space="0" w:color="auto"/>
            </w:tcBorders>
            <w:vAlign w:val="center"/>
          </w:tcPr>
          <w:p w:rsidR="00BF3411" w:rsidRPr="00BC16BD" w:rsidRDefault="00BF3411" w:rsidP="00C916BF">
            <w:pPr>
              <w:spacing w:before="40" w:after="40"/>
              <w:ind w:left="105"/>
              <w:jc w:val="center"/>
              <w:rPr>
                <w:rFonts w:eastAsia="Arial MT" w:cs="Arial"/>
                <w:color w:val="7F7F7F"/>
                <w:sz w:val="18"/>
                <w:szCs w:val="18"/>
                <w:lang w:val="es-ES_tradnl"/>
              </w:rPr>
            </w:pPr>
          </w:p>
        </w:tc>
      </w:tr>
      <w:tr w:rsidR="00BF3411" w:rsidRPr="00BC16BD" w:rsidTr="00BF3411">
        <w:trPr>
          <w:trHeight w:val="225"/>
        </w:trPr>
        <w:tc>
          <w:tcPr>
            <w:tcW w:w="6941" w:type="dxa"/>
            <w:gridSpan w:val="3"/>
            <w:tcBorders>
              <w:left w:val="single" w:sz="8" w:space="0" w:color="auto"/>
              <w:bottom w:val="single" w:sz="8" w:space="0" w:color="auto"/>
            </w:tcBorders>
            <w:vAlign w:val="center"/>
          </w:tcPr>
          <w:p w:rsidR="00BF3411" w:rsidRPr="00BC16BD" w:rsidRDefault="00BF3411" w:rsidP="00C916BF">
            <w:pPr>
              <w:spacing w:before="40" w:after="40"/>
              <w:ind w:left="105"/>
              <w:rPr>
                <w:rFonts w:eastAsia="Arial MT" w:cs="Arial"/>
                <w:color w:val="7F7F7F"/>
                <w:sz w:val="18"/>
                <w:szCs w:val="18"/>
                <w:lang w:val="es-ES_tradnl"/>
              </w:rPr>
            </w:pPr>
          </w:p>
        </w:tc>
        <w:tc>
          <w:tcPr>
            <w:tcW w:w="1559" w:type="dxa"/>
            <w:tcBorders>
              <w:bottom w:val="single" w:sz="8" w:space="0" w:color="auto"/>
              <w:right w:val="single" w:sz="8" w:space="0" w:color="auto"/>
            </w:tcBorders>
            <w:vAlign w:val="center"/>
          </w:tcPr>
          <w:p w:rsidR="00BF3411" w:rsidRPr="00BC16BD" w:rsidRDefault="00BF3411" w:rsidP="00C916BF">
            <w:pPr>
              <w:spacing w:before="40" w:after="40"/>
              <w:ind w:left="105"/>
              <w:jc w:val="center"/>
              <w:rPr>
                <w:rFonts w:eastAsia="Arial MT" w:cs="Arial"/>
                <w:color w:val="7F7F7F"/>
                <w:sz w:val="18"/>
                <w:szCs w:val="18"/>
                <w:lang w:val="es-ES_tradnl"/>
              </w:rPr>
            </w:pPr>
          </w:p>
        </w:tc>
      </w:tr>
    </w:tbl>
    <w:p w:rsidR="008713F0" w:rsidRDefault="008713F0" w:rsidP="008713F0">
      <w:pPr>
        <w:widowControl w:val="0"/>
        <w:tabs>
          <w:tab w:val="left" w:pos="4829"/>
        </w:tabs>
        <w:autoSpaceDE w:val="0"/>
        <w:autoSpaceDN w:val="0"/>
        <w:spacing w:before="1" w:after="0" w:line="240" w:lineRule="auto"/>
        <w:jc w:val="center"/>
        <w:rPr>
          <w:rFonts w:eastAsia="Calibri" w:cs="Arial"/>
          <w:sz w:val="20"/>
          <w:szCs w:val="20"/>
          <w:lang w:val="es-ES_tradnl"/>
        </w:rPr>
      </w:pPr>
    </w:p>
    <w:p w:rsidR="00F907B5" w:rsidRPr="00BC16BD" w:rsidRDefault="00F907B5" w:rsidP="00F907B5">
      <w:pPr>
        <w:widowControl w:val="0"/>
        <w:tabs>
          <w:tab w:val="left" w:pos="5838"/>
        </w:tabs>
        <w:autoSpaceDE w:val="0"/>
        <w:autoSpaceDN w:val="0"/>
        <w:spacing w:before="40" w:after="40" w:line="213" w:lineRule="exact"/>
        <w:ind w:left="108"/>
        <w:jc w:val="right"/>
        <w:rPr>
          <w:rFonts w:eastAsia="Arial MT" w:cs="Arial"/>
          <w:sz w:val="20"/>
          <w:szCs w:val="20"/>
          <w:lang w:val="es-ES_tradnl"/>
        </w:rPr>
      </w:pPr>
      <w:r w:rsidRPr="00BC16BD">
        <w:rPr>
          <w:rFonts w:eastAsia="Arial MT" w:cs="Arial"/>
          <w:sz w:val="20"/>
          <w:szCs w:val="20"/>
          <w:lang w:val="es-ES_tradnl"/>
        </w:rPr>
        <w:t>En</w:t>
      </w:r>
      <w:r>
        <w:rPr>
          <w:rFonts w:eastAsia="Arial MT" w:cs="Arial"/>
          <w:sz w:val="20"/>
          <w:szCs w:val="20"/>
          <w:lang w:val="es-ES_tradnl"/>
        </w:rPr>
        <w:t xml:space="preserve"> …………</w:t>
      </w:r>
      <w:proofErr w:type="gramStart"/>
      <w:r>
        <w:rPr>
          <w:rFonts w:eastAsia="Arial MT" w:cs="Arial"/>
          <w:sz w:val="20"/>
          <w:szCs w:val="20"/>
          <w:lang w:val="es-ES_tradnl"/>
        </w:rPr>
        <w:t>…….</w:t>
      </w:r>
      <w:proofErr w:type="gramEnd"/>
      <w:r>
        <w:rPr>
          <w:rFonts w:eastAsia="Arial MT" w:cs="Arial"/>
          <w:sz w:val="20"/>
          <w:szCs w:val="20"/>
          <w:lang w:val="es-ES_tradnl"/>
        </w:rPr>
        <w:t>.</w:t>
      </w:r>
      <w:r w:rsidRPr="00BC16BD">
        <w:rPr>
          <w:rFonts w:eastAsia="Arial MT" w:cs="Arial"/>
          <w:sz w:val="20"/>
          <w:szCs w:val="20"/>
          <w:lang w:val="es-ES_tradnl"/>
        </w:rPr>
        <w:t>……………….., a……..de………… 20…..</w:t>
      </w:r>
    </w:p>
    <w:p w:rsidR="00C2327F" w:rsidRDefault="00C2327F" w:rsidP="008713F0">
      <w:pPr>
        <w:widowControl w:val="0"/>
        <w:autoSpaceDE w:val="0"/>
        <w:autoSpaceDN w:val="0"/>
        <w:spacing w:before="1" w:after="0" w:line="240" w:lineRule="auto"/>
        <w:rPr>
          <w:rFonts w:eastAsia="Calibri" w:cs="Arial"/>
          <w:sz w:val="20"/>
          <w:szCs w:val="20"/>
          <w:lang w:val="es-ES_tradnl"/>
        </w:rPr>
      </w:pP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r w:rsidRPr="00BC16BD">
        <w:rPr>
          <w:rFonts w:eastAsia="Calibri" w:cs="Arial"/>
          <w:sz w:val="20"/>
          <w:szCs w:val="20"/>
          <w:lang w:val="es-ES_tradnl"/>
        </w:rPr>
        <w:t xml:space="preserve">EL PROFESOR DE </w:t>
      </w:r>
      <w:r w:rsidR="0035187A">
        <w:rPr>
          <w:rFonts w:eastAsia="Calibri" w:cs="Arial"/>
          <w:sz w:val="20"/>
          <w:szCs w:val="20"/>
          <w:lang w:val="es-ES_tradnl"/>
        </w:rPr>
        <w:t>…………….</w:t>
      </w:r>
      <w:r w:rsidRPr="00BC16BD">
        <w:rPr>
          <w:rFonts w:eastAsia="Calibri" w:cs="Arial"/>
          <w:sz w:val="20"/>
          <w:szCs w:val="20"/>
          <w:lang w:val="es-ES_tradnl"/>
        </w:rPr>
        <w:t>..</w:t>
      </w:r>
      <w:r w:rsidRPr="00BC16BD">
        <w:rPr>
          <w:rFonts w:eastAsia="Calibri" w:cs="Arial"/>
          <w:sz w:val="20"/>
          <w:szCs w:val="20"/>
          <w:lang w:val="es-ES_tradnl"/>
        </w:rPr>
        <w:tab/>
      </w:r>
      <w:r w:rsidR="0035187A">
        <w:rPr>
          <w:rFonts w:eastAsia="Calibri" w:cs="Arial"/>
          <w:sz w:val="20"/>
          <w:szCs w:val="20"/>
          <w:lang w:val="es-ES_tradnl"/>
        </w:rPr>
        <w:tab/>
      </w:r>
      <w:r w:rsidR="0035187A">
        <w:rPr>
          <w:rFonts w:eastAsia="Calibri" w:cs="Arial"/>
          <w:sz w:val="20"/>
          <w:szCs w:val="20"/>
          <w:lang w:val="es-ES_tradnl"/>
        </w:rPr>
        <w:tab/>
        <w:t xml:space="preserve">    </w:t>
      </w:r>
      <w:proofErr w:type="spellStart"/>
      <w:r w:rsidRPr="00BC16BD">
        <w:rPr>
          <w:rFonts w:eastAsia="Calibri" w:cs="Arial"/>
          <w:sz w:val="20"/>
          <w:szCs w:val="20"/>
          <w:lang w:val="es-ES_tradnl"/>
        </w:rPr>
        <w:t>VºBº</w:t>
      </w:r>
      <w:proofErr w:type="spellEnd"/>
    </w:p>
    <w:p w:rsidR="0035187A" w:rsidRDefault="008713F0" w:rsidP="0035187A">
      <w:pPr>
        <w:widowControl w:val="0"/>
        <w:autoSpaceDE w:val="0"/>
        <w:autoSpaceDN w:val="0"/>
        <w:spacing w:before="1" w:after="0" w:line="240" w:lineRule="auto"/>
        <w:ind w:left="3540"/>
        <w:jc w:val="right"/>
        <w:rPr>
          <w:rFonts w:eastAsia="Calibri" w:cs="Arial"/>
          <w:sz w:val="20"/>
          <w:szCs w:val="20"/>
          <w:lang w:val="es-ES_tradnl"/>
        </w:rPr>
      </w:pPr>
      <w:r w:rsidRPr="00BC16BD">
        <w:rPr>
          <w:rFonts w:eastAsia="Calibri" w:cs="Arial"/>
          <w:sz w:val="20"/>
          <w:szCs w:val="20"/>
          <w:lang w:val="es-ES_tradnl"/>
        </w:rPr>
        <w:t>EL/LA JEFE/A DE DEPARTAMENTO</w:t>
      </w:r>
    </w:p>
    <w:p w:rsidR="008713F0" w:rsidRPr="00BC16BD" w:rsidRDefault="008713F0" w:rsidP="0035187A">
      <w:pPr>
        <w:widowControl w:val="0"/>
        <w:autoSpaceDE w:val="0"/>
        <w:autoSpaceDN w:val="0"/>
        <w:spacing w:before="1" w:after="0" w:line="240" w:lineRule="auto"/>
        <w:ind w:left="3540"/>
        <w:jc w:val="right"/>
        <w:rPr>
          <w:rFonts w:eastAsia="Calibri" w:cs="Arial"/>
          <w:sz w:val="20"/>
          <w:szCs w:val="20"/>
          <w:lang w:val="es-ES_tradnl"/>
        </w:rPr>
      </w:pPr>
      <w:r w:rsidRPr="00BC16BD">
        <w:rPr>
          <w:rFonts w:eastAsia="Calibri" w:cs="Arial"/>
          <w:sz w:val="20"/>
          <w:szCs w:val="20"/>
          <w:lang w:val="es-ES_tradnl"/>
        </w:rPr>
        <w:t>DE</w:t>
      </w:r>
      <w:proofErr w:type="gramStart"/>
      <w:r w:rsidRPr="00BC16BD">
        <w:rPr>
          <w:rFonts w:eastAsia="Calibri" w:cs="Arial"/>
          <w:sz w:val="20"/>
          <w:szCs w:val="20"/>
          <w:lang w:val="es-ES_tradnl"/>
        </w:rPr>
        <w:t xml:space="preserve"> </w:t>
      </w:r>
      <w:r w:rsidR="0035187A">
        <w:rPr>
          <w:rFonts w:eastAsia="Calibri" w:cs="Arial"/>
          <w:sz w:val="20"/>
          <w:szCs w:val="20"/>
          <w:lang w:val="es-ES_tradnl"/>
        </w:rPr>
        <w:t>….</w:t>
      </w:r>
      <w:proofErr w:type="gramEnd"/>
      <w:r w:rsidR="0035187A">
        <w:rPr>
          <w:rFonts w:eastAsia="Calibri" w:cs="Arial"/>
          <w:sz w:val="20"/>
          <w:szCs w:val="20"/>
          <w:lang w:val="es-ES_tradnl"/>
        </w:rPr>
        <w:t>…………………………..</w:t>
      </w:r>
      <w:r w:rsidRPr="00BC16BD">
        <w:rPr>
          <w:rFonts w:eastAsia="Calibri" w:cs="Arial"/>
          <w:sz w:val="20"/>
          <w:szCs w:val="20"/>
          <w:lang w:val="es-ES_tradnl"/>
        </w:rPr>
        <w:t>………</w:t>
      </w: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r w:rsidRPr="00BC16BD">
        <w:rPr>
          <w:rFonts w:eastAsia="Calibri" w:cs="Arial"/>
          <w:sz w:val="20"/>
          <w:szCs w:val="20"/>
          <w:lang w:val="es-ES_tradnl"/>
        </w:rPr>
        <w:t>Fdo.: ……………………….</w:t>
      </w:r>
      <w:r w:rsidRPr="00BC16BD">
        <w:rPr>
          <w:rFonts w:eastAsia="Calibri" w:cs="Arial"/>
          <w:sz w:val="20"/>
          <w:szCs w:val="20"/>
          <w:lang w:val="es-ES_tradnl"/>
        </w:rPr>
        <w:tab/>
      </w:r>
      <w:r w:rsidRPr="00BC16BD">
        <w:rPr>
          <w:rFonts w:eastAsia="Calibri" w:cs="Arial"/>
          <w:sz w:val="20"/>
          <w:szCs w:val="20"/>
          <w:lang w:val="es-ES_tradnl"/>
        </w:rPr>
        <w:tab/>
      </w:r>
      <w:r w:rsidR="0035187A">
        <w:rPr>
          <w:rFonts w:eastAsia="Calibri" w:cs="Arial"/>
          <w:sz w:val="20"/>
          <w:szCs w:val="20"/>
          <w:lang w:val="es-ES_tradnl"/>
        </w:rPr>
        <w:tab/>
      </w:r>
      <w:r w:rsidR="0035187A">
        <w:rPr>
          <w:rFonts w:eastAsia="Calibri" w:cs="Arial"/>
          <w:sz w:val="20"/>
          <w:szCs w:val="20"/>
          <w:lang w:val="es-ES_tradnl"/>
        </w:rPr>
        <w:tab/>
      </w:r>
      <w:r w:rsidR="0035187A">
        <w:rPr>
          <w:rFonts w:eastAsia="Calibri" w:cs="Arial"/>
          <w:sz w:val="20"/>
          <w:szCs w:val="20"/>
          <w:lang w:val="es-ES_tradnl"/>
        </w:rPr>
        <w:tab/>
      </w:r>
      <w:r w:rsidRPr="00BC16BD">
        <w:rPr>
          <w:rFonts w:eastAsia="Calibri" w:cs="Arial"/>
          <w:sz w:val="20"/>
          <w:szCs w:val="20"/>
          <w:lang w:val="es-ES_tradnl"/>
        </w:rPr>
        <w:t>Fdo.: ……………………</w:t>
      </w:r>
      <w:proofErr w:type="gramStart"/>
      <w:r w:rsidRPr="00BC16BD">
        <w:rPr>
          <w:rFonts w:eastAsia="Calibri" w:cs="Arial"/>
          <w:sz w:val="20"/>
          <w:szCs w:val="20"/>
          <w:lang w:val="es-ES_tradnl"/>
        </w:rPr>
        <w:t>…….</w:t>
      </w:r>
      <w:proofErr w:type="gramEnd"/>
      <w:r w:rsidRPr="00BC16BD">
        <w:rPr>
          <w:rFonts w:eastAsia="Calibri" w:cs="Arial"/>
          <w:sz w:val="20"/>
          <w:szCs w:val="20"/>
          <w:lang w:val="es-ES_tradnl"/>
        </w:rPr>
        <w:t>.</w:t>
      </w: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p>
    <w:p w:rsidR="00AE78BC" w:rsidRDefault="00AE78BC" w:rsidP="008713F0">
      <w:pPr>
        <w:widowControl w:val="0"/>
        <w:autoSpaceDE w:val="0"/>
        <w:autoSpaceDN w:val="0"/>
        <w:spacing w:before="1" w:after="0" w:line="240" w:lineRule="auto"/>
        <w:rPr>
          <w:rFonts w:eastAsia="Calibri" w:cs="Arial"/>
          <w:sz w:val="20"/>
          <w:szCs w:val="20"/>
          <w:lang w:val="es-ES_tradnl"/>
        </w:rPr>
      </w:pPr>
    </w:p>
    <w:p w:rsidR="00700AAB" w:rsidRPr="00BC16BD" w:rsidRDefault="00700AAB" w:rsidP="008713F0">
      <w:pPr>
        <w:widowControl w:val="0"/>
        <w:autoSpaceDE w:val="0"/>
        <w:autoSpaceDN w:val="0"/>
        <w:spacing w:before="1" w:after="0" w:line="240" w:lineRule="auto"/>
        <w:rPr>
          <w:rFonts w:eastAsia="Calibri" w:cs="Arial"/>
          <w:sz w:val="20"/>
          <w:szCs w:val="20"/>
          <w:lang w:val="es-ES_tradnl"/>
        </w:rPr>
      </w:pPr>
    </w:p>
    <w:p w:rsidR="008713F0" w:rsidRPr="00BC16BD" w:rsidRDefault="008713F0" w:rsidP="008713F0">
      <w:pPr>
        <w:widowControl w:val="0"/>
        <w:autoSpaceDE w:val="0"/>
        <w:autoSpaceDN w:val="0"/>
        <w:spacing w:before="1" w:after="0" w:line="240" w:lineRule="auto"/>
        <w:rPr>
          <w:rFonts w:eastAsia="Calibri" w:cs="Arial"/>
          <w:sz w:val="20"/>
          <w:szCs w:val="20"/>
          <w:lang w:val="es-ES_tradnl"/>
        </w:rPr>
      </w:pPr>
    </w:p>
    <w:p w:rsidR="008713F0" w:rsidRPr="00BC16BD" w:rsidRDefault="008713F0" w:rsidP="008713F0">
      <w:pPr>
        <w:widowControl w:val="0"/>
        <w:autoSpaceDE w:val="0"/>
        <w:autoSpaceDN w:val="0"/>
        <w:spacing w:before="1" w:after="0" w:line="240" w:lineRule="auto"/>
        <w:rPr>
          <w:rFonts w:eastAsia="Calibri" w:cs="Arial"/>
          <w:b/>
          <w:sz w:val="20"/>
          <w:szCs w:val="20"/>
          <w:lang w:val="es-ES_tradnl"/>
        </w:rPr>
      </w:pPr>
      <w:r w:rsidRPr="00BC16BD">
        <w:rPr>
          <w:rFonts w:eastAsia="Calibri" w:cs="Arial"/>
          <w:b/>
          <w:sz w:val="20"/>
          <w:szCs w:val="20"/>
          <w:lang w:val="es-ES_tradnl"/>
        </w:rPr>
        <w:t>SR./SRA. JEFE/A DE ESTUDIOS</w:t>
      </w:r>
    </w:p>
    <w:p w:rsidR="002D3669" w:rsidRPr="00205504" w:rsidRDefault="00AE78BC" w:rsidP="00AE78BC">
      <w:pPr>
        <w:widowControl w:val="0"/>
        <w:autoSpaceDE w:val="0"/>
        <w:autoSpaceDN w:val="0"/>
        <w:spacing w:before="120" w:after="0" w:line="240" w:lineRule="auto"/>
        <w:rPr>
          <w:rFonts w:eastAsia="Calibri" w:cs="Arial"/>
          <w:sz w:val="20"/>
          <w:szCs w:val="20"/>
        </w:rPr>
      </w:pPr>
      <w:r>
        <w:rPr>
          <w:rFonts w:eastAsia="Arial MT" w:cs="Arial"/>
          <w:sz w:val="16"/>
          <w:szCs w:val="16"/>
        </w:rPr>
        <w:t>ESTA</w:t>
      </w:r>
      <w:r w:rsidR="002D3669" w:rsidRPr="0061035E">
        <w:rPr>
          <w:rFonts w:eastAsia="Arial MT" w:cs="Arial"/>
          <w:sz w:val="16"/>
          <w:szCs w:val="16"/>
        </w:rPr>
        <w:t xml:space="preserve"> </w:t>
      </w:r>
      <w:r w:rsidR="002D3669">
        <w:rPr>
          <w:rFonts w:eastAsia="Arial MT" w:cs="Arial"/>
          <w:sz w:val="16"/>
          <w:szCs w:val="16"/>
        </w:rPr>
        <w:t>ADAPTACIÓN CURRICULAR INDI</w:t>
      </w:r>
      <w:r>
        <w:rPr>
          <w:rFonts w:eastAsia="Arial MT" w:cs="Arial"/>
          <w:sz w:val="16"/>
          <w:szCs w:val="16"/>
        </w:rPr>
        <w:t>VIDUALIZADA Y SIGNIFICATIVA DEL ALUMNO</w:t>
      </w:r>
      <w:r w:rsidR="002D3669" w:rsidRPr="0061035E">
        <w:rPr>
          <w:rFonts w:eastAsia="Arial MT" w:cs="Arial"/>
          <w:sz w:val="16"/>
          <w:szCs w:val="16"/>
        </w:rPr>
        <w:t xml:space="preserve"> QUEDARÁ ADJUNT</w:t>
      </w:r>
      <w:r w:rsidR="002D3669">
        <w:rPr>
          <w:rFonts w:eastAsia="Arial MT" w:cs="Arial"/>
          <w:sz w:val="16"/>
          <w:szCs w:val="16"/>
        </w:rPr>
        <w:t>A</w:t>
      </w:r>
      <w:r w:rsidR="002D3669" w:rsidRPr="0061035E">
        <w:rPr>
          <w:rFonts w:eastAsia="Arial MT" w:cs="Arial"/>
          <w:sz w:val="16"/>
          <w:szCs w:val="16"/>
        </w:rPr>
        <w:t xml:space="preserve"> A SU EXPEDIENTE ACADÉMICO</w:t>
      </w:r>
      <w:r w:rsidR="002D3669">
        <w:rPr>
          <w:rFonts w:eastAsia="Arial MT" w:cs="Arial"/>
          <w:sz w:val="20"/>
          <w:szCs w:val="20"/>
        </w:rPr>
        <w:t>.</w:t>
      </w:r>
    </w:p>
    <w:sectPr w:rsidR="002D3669" w:rsidRPr="00205504" w:rsidSect="00C2327F">
      <w:headerReference w:type="default" r:id="rId7"/>
      <w:footerReference w:type="default" r:id="rId8"/>
      <w:pgSz w:w="11906" w:h="16838"/>
      <w:pgMar w:top="1985" w:right="1701" w:bottom="993"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F62" w:rsidRDefault="00A07F62" w:rsidP="00A846BE">
      <w:pPr>
        <w:spacing w:after="0" w:line="240" w:lineRule="auto"/>
      </w:pPr>
      <w:r>
        <w:separator/>
      </w:r>
    </w:p>
  </w:endnote>
  <w:endnote w:type="continuationSeparator" w:id="0">
    <w:p w:rsidR="00A07F62" w:rsidRDefault="00A07F62" w:rsidP="00A846BE">
      <w:pPr>
        <w:spacing w:after="0" w:line="240" w:lineRule="auto"/>
      </w:pPr>
      <w:r>
        <w:continuationSeparator/>
      </w:r>
    </w:p>
  </w:endnote>
  <w:endnote w:type="continuationNotice" w:id="1">
    <w:p w:rsidR="00A07F62" w:rsidRDefault="00A07F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Pr="008B6E01" w:rsidRDefault="00C2327F" w:rsidP="00BC665F">
    <w:pPr>
      <w:pStyle w:val="Piedepgina"/>
      <w:tabs>
        <w:tab w:val="clear" w:pos="8504"/>
      </w:tabs>
      <w:ind w:right="-852"/>
      <w:jc w:val="right"/>
      <w:rPr>
        <w:sz w:val="14"/>
        <w:szCs w:val="14"/>
      </w:rPr>
    </w:pPr>
    <w:r>
      <w:rPr>
        <w:sz w:val="14"/>
        <w:szCs w:val="14"/>
      </w:rPr>
      <w:t>ADAPTACIÓN CURRICULAR INDIVIDUALIZADA Y SIGNIFICATIVA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F62" w:rsidRDefault="00A07F62" w:rsidP="00A846BE">
      <w:pPr>
        <w:spacing w:after="0" w:line="240" w:lineRule="auto"/>
      </w:pPr>
      <w:r>
        <w:separator/>
      </w:r>
    </w:p>
  </w:footnote>
  <w:footnote w:type="continuationSeparator" w:id="0">
    <w:p w:rsidR="00A07F62" w:rsidRDefault="00A07F62" w:rsidP="00A846BE">
      <w:pPr>
        <w:spacing w:after="0" w:line="240" w:lineRule="auto"/>
      </w:pPr>
      <w:r>
        <w:continuationSeparator/>
      </w:r>
    </w:p>
  </w:footnote>
  <w:footnote w:type="continuationNotice" w:id="1">
    <w:p w:rsidR="00A07F62" w:rsidRDefault="00A07F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F62" w:rsidRDefault="00A07F62" w:rsidP="00BC665F">
    <w:pPr>
      <w:pStyle w:val="Encabezado"/>
    </w:pPr>
    <w:r>
      <w:rPr>
        <w:noProof/>
        <w:lang w:eastAsia="es-ES"/>
      </w:rPr>
      <mc:AlternateContent>
        <mc:Choice Requires="wps">
          <w:drawing>
            <wp:anchor distT="45720" distB="45720" distL="114300" distR="114300" simplePos="0" relativeHeight="251681792" behindDoc="1" locked="0" layoutInCell="1" allowOverlap="1" wp14:anchorId="6A8121E6" wp14:editId="76FE617F">
              <wp:simplePos x="0" y="0"/>
              <wp:positionH relativeFrom="margin">
                <wp:align>right</wp:align>
              </wp:positionH>
              <wp:positionV relativeFrom="page">
                <wp:posOffset>322737</wp:posOffset>
              </wp:positionV>
              <wp:extent cx="1008000" cy="651600"/>
              <wp:effectExtent l="0" t="0" r="20955" b="1524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000" cy="651600"/>
                      </a:xfrm>
                      <a:prstGeom prst="rect">
                        <a:avLst/>
                      </a:prstGeom>
                      <a:solidFill>
                        <a:srgbClr val="FFFFFF"/>
                      </a:solidFill>
                      <a:ln w="6350">
                        <a:solidFill>
                          <a:srgbClr val="000000"/>
                        </a:solidFill>
                        <a:miter lim="800000"/>
                        <a:headEnd/>
                        <a:tailEnd/>
                      </a:ln>
                    </wps:spPr>
                    <wps:txbx>
                      <w:txbxContent>
                        <w:p w:rsidR="00A07F62" w:rsidRPr="00E02110" w:rsidRDefault="00A07F62" w:rsidP="00BC665F">
                          <w:pPr>
                            <w:spacing w:before="40" w:after="40"/>
                            <w:jc w:val="center"/>
                            <w:rPr>
                              <w:color w:val="808080" w:themeColor="background1" w:themeShade="80"/>
                            </w:rPr>
                          </w:pPr>
                          <w:r w:rsidRPr="00E02110">
                            <w:rPr>
                              <w:color w:val="808080" w:themeColor="background1" w:themeShade="80"/>
                            </w:rPr>
                            <w:t>LOGOTIPO DEL CENTRO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21E6" id="_x0000_t202" coordsize="21600,21600" o:spt="202" path="m,l,21600r21600,l21600,xe">
              <v:stroke joinstyle="miter"/>
              <v:path gradientshapeok="t" o:connecttype="rect"/>
            </v:shapetype>
            <v:shape id="_x0000_s1045" type="#_x0000_t202" style="position:absolute;left:0;text-align:left;margin-left:28.15pt;margin-top:25.4pt;width:79.35pt;height:51.3pt;z-index:-251634688;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" strokeweight=".5pt">
              <v:textbox>
                <w:txbxContent>
                  <w:p w:rsidR="00FE5574" w:rsidRPr="00E02110" w:rsidRDefault="00FE5574" w:rsidP="00BC665F">
                    <w:pPr>
                      <w:spacing w:before="40" w:after="40"/>
                      <w:jc w:val="center"/>
                      <w:rPr>
                        <w:color w:val="808080" w:themeColor="background1" w:themeShade="80"/>
                      </w:rPr>
                    </w:pPr>
                    <w:r w:rsidRPr="00E02110">
                      <w:rPr>
                        <w:color w:val="808080" w:themeColor="background1" w:themeShade="80"/>
                      </w:rPr>
                      <w:t>LOGOTIPO DEL CENTRO</w:t>
                    </w:r>
                  </w:p>
                </w:txbxContent>
              </v:textbox>
              <w10:wrap anchorx="margin" anchory="page"/>
            </v:shape>
          </w:pict>
        </mc:Fallback>
      </mc:AlternateContent>
    </w:r>
    <w:r>
      <w:rPr>
        <w:noProof/>
        <w:lang w:eastAsia="es-ES"/>
      </w:rPr>
      <w:drawing>
        <wp:anchor distT="0" distB="0" distL="114300" distR="114300" simplePos="0" relativeHeight="251727872" behindDoc="1" locked="0" layoutInCell="1" allowOverlap="1" wp14:anchorId="7E63F6D6" wp14:editId="5C017BEE">
          <wp:simplePos x="0" y="0"/>
          <wp:positionH relativeFrom="column">
            <wp:posOffset>-411933</wp:posOffset>
          </wp:positionH>
          <wp:positionV relativeFrom="paragraph">
            <wp:posOffset>-398988</wp:posOffset>
          </wp:positionV>
          <wp:extent cx="1033780" cy="1287145"/>
          <wp:effectExtent l="0" t="0" r="0" b="8255"/>
          <wp:wrapNone/>
          <wp:docPr id="17" name="Imagen 17"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F62" w:rsidRPr="00E23DD3" w:rsidRDefault="00A07F62" w:rsidP="00E23D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0D8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E45F3D"/>
    <w:multiLevelType w:val="hybridMultilevel"/>
    <w:tmpl w:val="F93ADF66"/>
    <w:lvl w:ilvl="0" w:tplc="CF9421B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1C552028"/>
    <w:multiLevelType w:val="multilevel"/>
    <w:tmpl w:val="637ADC1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2660726C"/>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296C3D1B"/>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EA2295"/>
    <w:multiLevelType w:val="hybridMultilevel"/>
    <w:tmpl w:val="1122BBF8"/>
    <w:lvl w:ilvl="0" w:tplc="E29E52CE">
      <w:start w:val="5"/>
      <w:numFmt w:val="bullet"/>
      <w:lvlText w:val=""/>
      <w:lvlJc w:val="left"/>
      <w:pPr>
        <w:ind w:left="1080" w:hanging="360"/>
      </w:pPr>
      <w:rPr>
        <w:rFonts w:ascii="Symbol" w:eastAsiaTheme="minorHAnsi" w:hAnsi="Symbol"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38473EB5"/>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A591D6F"/>
    <w:multiLevelType w:val="hybridMultilevel"/>
    <w:tmpl w:val="B7888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380012"/>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445830E9"/>
    <w:multiLevelType w:val="hybridMultilevel"/>
    <w:tmpl w:val="046845C8"/>
    <w:lvl w:ilvl="0" w:tplc="21FABE4C">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10" w15:restartNumberingAfterBreak="0">
    <w:nsid w:val="4BB40B83"/>
    <w:multiLevelType w:val="hybridMultilevel"/>
    <w:tmpl w:val="0A44341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C29021E"/>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BB37DE"/>
    <w:multiLevelType w:val="hybridMultilevel"/>
    <w:tmpl w:val="1FC649E8"/>
    <w:lvl w:ilvl="0" w:tplc="23F24724">
      <w:numFmt w:val="bullet"/>
      <w:lvlText w:val="-"/>
      <w:lvlJc w:val="left"/>
      <w:pPr>
        <w:ind w:left="825" w:hanging="360"/>
      </w:pPr>
      <w:rPr>
        <w:rFonts w:ascii="Arial" w:eastAsiaTheme="minorHAnsi" w:hAnsi="Arial" w:cs="Arial" w:hint="default"/>
      </w:rPr>
    </w:lvl>
    <w:lvl w:ilvl="1" w:tplc="0C0A0003" w:tentative="1">
      <w:start w:val="1"/>
      <w:numFmt w:val="bullet"/>
      <w:lvlText w:val="o"/>
      <w:lvlJc w:val="left"/>
      <w:pPr>
        <w:ind w:left="1545" w:hanging="360"/>
      </w:pPr>
      <w:rPr>
        <w:rFonts w:ascii="Courier New" w:hAnsi="Courier New" w:cs="Courier New" w:hint="default"/>
      </w:rPr>
    </w:lvl>
    <w:lvl w:ilvl="2" w:tplc="0C0A0005" w:tentative="1">
      <w:start w:val="1"/>
      <w:numFmt w:val="bullet"/>
      <w:lvlText w:val=""/>
      <w:lvlJc w:val="left"/>
      <w:pPr>
        <w:ind w:left="2265" w:hanging="360"/>
      </w:pPr>
      <w:rPr>
        <w:rFonts w:ascii="Wingdings" w:hAnsi="Wingdings" w:hint="default"/>
      </w:rPr>
    </w:lvl>
    <w:lvl w:ilvl="3" w:tplc="0C0A0001" w:tentative="1">
      <w:start w:val="1"/>
      <w:numFmt w:val="bullet"/>
      <w:lvlText w:val=""/>
      <w:lvlJc w:val="left"/>
      <w:pPr>
        <w:ind w:left="2985" w:hanging="360"/>
      </w:pPr>
      <w:rPr>
        <w:rFonts w:ascii="Symbol" w:hAnsi="Symbol" w:hint="default"/>
      </w:rPr>
    </w:lvl>
    <w:lvl w:ilvl="4" w:tplc="0C0A0003" w:tentative="1">
      <w:start w:val="1"/>
      <w:numFmt w:val="bullet"/>
      <w:lvlText w:val="o"/>
      <w:lvlJc w:val="left"/>
      <w:pPr>
        <w:ind w:left="3705" w:hanging="360"/>
      </w:pPr>
      <w:rPr>
        <w:rFonts w:ascii="Courier New" w:hAnsi="Courier New" w:cs="Courier New" w:hint="default"/>
      </w:rPr>
    </w:lvl>
    <w:lvl w:ilvl="5" w:tplc="0C0A0005" w:tentative="1">
      <w:start w:val="1"/>
      <w:numFmt w:val="bullet"/>
      <w:lvlText w:val=""/>
      <w:lvlJc w:val="left"/>
      <w:pPr>
        <w:ind w:left="4425" w:hanging="360"/>
      </w:pPr>
      <w:rPr>
        <w:rFonts w:ascii="Wingdings" w:hAnsi="Wingdings" w:hint="default"/>
      </w:rPr>
    </w:lvl>
    <w:lvl w:ilvl="6" w:tplc="0C0A0001" w:tentative="1">
      <w:start w:val="1"/>
      <w:numFmt w:val="bullet"/>
      <w:lvlText w:val=""/>
      <w:lvlJc w:val="left"/>
      <w:pPr>
        <w:ind w:left="5145" w:hanging="360"/>
      </w:pPr>
      <w:rPr>
        <w:rFonts w:ascii="Symbol" w:hAnsi="Symbol" w:hint="default"/>
      </w:rPr>
    </w:lvl>
    <w:lvl w:ilvl="7" w:tplc="0C0A0003" w:tentative="1">
      <w:start w:val="1"/>
      <w:numFmt w:val="bullet"/>
      <w:lvlText w:val="o"/>
      <w:lvlJc w:val="left"/>
      <w:pPr>
        <w:ind w:left="5865" w:hanging="360"/>
      </w:pPr>
      <w:rPr>
        <w:rFonts w:ascii="Courier New" w:hAnsi="Courier New" w:cs="Courier New" w:hint="default"/>
      </w:rPr>
    </w:lvl>
    <w:lvl w:ilvl="8" w:tplc="0C0A0005" w:tentative="1">
      <w:start w:val="1"/>
      <w:numFmt w:val="bullet"/>
      <w:lvlText w:val=""/>
      <w:lvlJc w:val="left"/>
      <w:pPr>
        <w:ind w:left="6585" w:hanging="360"/>
      </w:pPr>
      <w:rPr>
        <w:rFonts w:ascii="Wingdings" w:hAnsi="Wingdings" w:hint="default"/>
      </w:rPr>
    </w:lvl>
  </w:abstractNum>
  <w:abstractNum w:abstractNumId="13" w15:restartNumberingAfterBreak="0">
    <w:nsid w:val="4FA667C3"/>
    <w:multiLevelType w:val="hybridMultilevel"/>
    <w:tmpl w:val="81B81692"/>
    <w:lvl w:ilvl="0" w:tplc="FA0AD39C">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50A4615A"/>
    <w:multiLevelType w:val="hybridMultilevel"/>
    <w:tmpl w:val="CFFC9A82"/>
    <w:lvl w:ilvl="0" w:tplc="D33672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3A07397"/>
    <w:multiLevelType w:val="hybridMultilevel"/>
    <w:tmpl w:val="2C3696E8"/>
    <w:lvl w:ilvl="0" w:tplc="D0501334">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5BC677B"/>
    <w:multiLevelType w:val="hybridMultilevel"/>
    <w:tmpl w:val="5CB27442"/>
    <w:lvl w:ilvl="0" w:tplc="23F24724">
      <w:numFmt w:val="bullet"/>
      <w:lvlText w:val="-"/>
      <w:lvlJc w:val="left"/>
      <w:pPr>
        <w:ind w:left="720" w:hanging="360"/>
      </w:pPr>
      <w:rPr>
        <w:rFonts w:ascii="Arial" w:eastAsiaTheme="minorHAnsi" w:hAnsi="Arial" w:cs="Arial"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67034"/>
    <w:multiLevelType w:val="hybridMultilevel"/>
    <w:tmpl w:val="653056E0"/>
    <w:lvl w:ilvl="0" w:tplc="7D9C35B8">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BC23B7"/>
    <w:multiLevelType w:val="hybridMultilevel"/>
    <w:tmpl w:val="897CF9A0"/>
    <w:lvl w:ilvl="0" w:tplc="A66A99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7B74F8E"/>
    <w:multiLevelType w:val="hybridMultilevel"/>
    <w:tmpl w:val="7518B5F8"/>
    <w:lvl w:ilvl="0" w:tplc="5D2CED60">
      <w:start w:val="3"/>
      <w:numFmt w:val="bullet"/>
      <w:lvlText w:val="-"/>
      <w:lvlJc w:val="left"/>
      <w:pPr>
        <w:ind w:left="465" w:hanging="360"/>
      </w:pPr>
      <w:rPr>
        <w:rFonts w:ascii="Arial" w:eastAsia="Arial MT" w:hAnsi="Arial" w:cs="Arial" w:hint="default"/>
        <w:color w:val="7F7F7F" w:themeColor="text1" w:themeTint="80"/>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abstractNum w:abstractNumId="20" w15:restartNumberingAfterBreak="0">
    <w:nsid w:val="58FA3973"/>
    <w:multiLevelType w:val="hybridMultilevel"/>
    <w:tmpl w:val="017E7B26"/>
    <w:lvl w:ilvl="0" w:tplc="06FC4A40">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21" w15:restartNumberingAfterBreak="0">
    <w:nsid w:val="5CAF00DB"/>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DE35CB7"/>
    <w:multiLevelType w:val="hybridMultilevel"/>
    <w:tmpl w:val="D3645D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1FB7D40"/>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C444E8"/>
    <w:multiLevelType w:val="hybridMultilevel"/>
    <w:tmpl w:val="0D4EEE8A"/>
    <w:lvl w:ilvl="0" w:tplc="154AF7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5F32FAA"/>
    <w:multiLevelType w:val="hybridMultilevel"/>
    <w:tmpl w:val="43685EFC"/>
    <w:lvl w:ilvl="0" w:tplc="ED4AC60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77933A5"/>
    <w:multiLevelType w:val="hybridMultilevel"/>
    <w:tmpl w:val="D8C6CA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8053C88"/>
    <w:multiLevelType w:val="hybridMultilevel"/>
    <w:tmpl w:val="BDC6EA4A"/>
    <w:lvl w:ilvl="0" w:tplc="3D54149A">
      <w:numFmt w:val="bullet"/>
      <w:lvlText w:val="-"/>
      <w:lvlJc w:val="left"/>
      <w:pPr>
        <w:ind w:left="465" w:hanging="360"/>
      </w:pPr>
      <w:rPr>
        <w:rFonts w:ascii="Arial" w:eastAsia="Arial MT" w:hAnsi="Arial" w:cs="Arial" w:hint="default"/>
      </w:rPr>
    </w:lvl>
    <w:lvl w:ilvl="1" w:tplc="0C0A0003" w:tentative="1">
      <w:start w:val="1"/>
      <w:numFmt w:val="bullet"/>
      <w:lvlText w:val="o"/>
      <w:lvlJc w:val="left"/>
      <w:pPr>
        <w:ind w:left="1185" w:hanging="360"/>
      </w:pPr>
      <w:rPr>
        <w:rFonts w:ascii="Courier New" w:hAnsi="Courier New" w:cs="Courier New" w:hint="default"/>
      </w:rPr>
    </w:lvl>
    <w:lvl w:ilvl="2" w:tplc="0C0A0005" w:tentative="1">
      <w:start w:val="1"/>
      <w:numFmt w:val="bullet"/>
      <w:lvlText w:val=""/>
      <w:lvlJc w:val="left"/>
      <w:pPr>
        <w:ind w:left="1905" w:hanging="360"/>
      </w:pPr>
      <w:rPr>
        <w:rFonts w:ascii="Wingdings" w:hAnsi="Wingdings" w:hint="default"/>
      </w:rPr>
    </w:lvl>
    <w:lvl w:ilvl="3" w:tplc="0C0A0001" w:tentative="1">
      <w:start w:val="1"/>
      <w:numFmt w:val="bullet"/>
      <w:lvlText w:val=""/>
      <w:lvlJc w:val="left"/>
      <w:pPr>
        <w:ind w:left="2625" w:hanging="360"/>
      </w:pPr>
      <w:rPr>
        <w:rFonts w:ascii="Symbol" w:hAnsi="Symbol" w:hint="default"/>
      </w:rPr>
    </w:lvl>
    <w:lvl w:ilvl="4" w:tplc="0C0A0003" w:tentative="1">
      <w:start w:val="1"/>
      <w:numFmt w:val="bullet"/>
      <w:lvlText w:val="o"/>
      <w:lvlJc w:val="left"/>
      <w:pPr>
        <w:ind w:left="3345" w:hanging="360"/>
      </w:pPr>
      <w:rPr>
        <w:rFonts w:ascii="Courier New" w:hAnsi="Courier New" w:cs="Courier New" w:hint="default"/>
      </w:rPr>
    </w:lvl>
    <w:lvl w:ilvl="5" w:tplc="0C0A0005" w:tentative="1">
      <w:start w:val="1"/>
      <w:numFmt w:val="bullet"/>
      <w:lvlText w:val=""/>
      <w:lvlJc w:val="left"/>
      <w:pPr>
        <w:ind w:left="4065" w:hanging="360"/>
      </w:pPr>
      <w:rPr>
        <w:rFonts w:ascii="Wingdings" w:hAnsi="Wingdings" w:hint="default"/>
      </w:rPr>
    </w:lvl>
    <w:lvl w:ilvl="6" w:tplc="0C0A0001" w:tentative="1">
      <w:start w:val="1"/>
      <w:numFmt w:val="bullet"/>
      <w:lvlText w:val=""/>
      <w:lvlJc w:val="left"/>
      <w:pPr>
        <w:ind w:left="4785" w:hanging="360"/>
      </w:pPr>
      <w:rPr>
        <w:rFonts w:ascii="Symbol" w:hAnsi="Symbol" w:hint="default"/>
      </w:rPr>
    </w:lvl>
    <w:lvl w:ilvl="7" w:tplc="0C0A0003" w:tentative="1">
      <w:start w:val="1"/>
      <w:numFmt w:val="bullet"/>
      <w:lvlText w:val="o"/>
      <w:lvlJc w:val="left"/>
      <w:pPr>
        <w:ind w:left="5505" w:hanging="360"/>
      </w:pPr>
      <w:rPr>
        <w:rFonts w:ascii="Courier New" w:hAnsi="Courier New" w:cs="Courier New" w:hint="default"/>
      </w:rPr>
    </w:lvl>
    <w:lvl w:ilvl="8" w:tplc="0C0A0005" w:tentative="1">
      <w:start w:val="1"/>
      <w:numFmt w:val="bullet"/>
      <w:lvlText w:val=""/>
      <w:lvlJc w:val="left"/>
      <w:pPr>
        <w:ind w:left="6225" w:hanging="360"/>
      </w:pPr>
      <w:rPr>
        <w:rFonts w:ascii="Wingdings" w:hAnsi="Wingdings" w:hint="default"/>
      </w:rPr>
    </w:lvl>
  </w:abstractNum>
  <w:num w:numId="1">
    <w:abstractNumId w:val="16"/>
  </w:num>
  <w:num w:numId="2">
    <w:abstractNumId w:val="1"/>
  </w:num>
  <w:num w:numId="3">
    <w:abstractNumId w:val="2"/>
  </w:num>
  <w:num w:numId="4">
    <w:abstractNumId w:val="15"/>
  </w:num>
  <w:num w:numId="5">
    <w:abstractNumId w:val="5"/>
  </w:num>
  <w:num w:numId="6">
    <w:abstractNumId w:val="10"/>
  </w:num>
  <w:num w:numId="7">
    <w:abstractNumId w:val="22"/>
  </w:num>
  <w:num w:numId="8">
    <w:abstractNumId w:val="18"/>
  </w:num>
  <w:num w:numId="9">
    <w:abstractNumId w:val="12"/>
  </w:num>
  <w:num w:numId="10">
    <w:abstractNumId w:val="13"/>
  </w:num>
  <w:num w:numId="11">
    <w:abstractNumId w:val="6"/>
  </w:num>
  <w:num w:numId="12">
    <w:abstractNumId w:val="21"/>
  </w:num>
  <w:num w:numId="13">
    <w:abstractNumId w:val="27"/>
  </w:num>
  <w:num w:numId="14">
    <w:abstractNumId w:val="19"/>
  </w:num>
  <w:num w:numId="15">
    <w:abstractNumId w:val="9"/>
  </w:num>
  <w:num w:numId="16">
    <w:abstractNumId w:val="0"/>
  </w:num>
  <w:num w:numId="17">
    <w:abstractNumId w:val="4"/>
  </w:num>
  <w:num w:numId="18">
    <w:abstractNumId w:val="25"/>
  </w:num>
  <w:num w:numId="19">
    <w:abstractNumId w:val="11"/>
  </w:num>
  <w:num w:numId="20">
    <w:abstractNumId w:val="23"/>
  </w:num>
  <w:num w:numId="21">
    <w:abstractNumId w:val="14"/>
  </w:num>
  <w:num w:numId="22">
    <w:abstractNumId w:val="8"/>
  </w:num>
  <w:num w:numId="23">
    <w:abstractNumId w:val="3"/>
  </w:num>
  <w:num w:numId="24">
    <w:abstractNumId w:val="17"/>
  </w:num>
  <w:num w:numId="25">
    <w:abstractNumId w:val="20"/>
  </w:num>
  <w:num w:numId="26">
    <w:abstractNumId w:val="24"/>
  </w:num>
  <w:num w:numId="27">
    <w:abstractNumId w:val="2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BE"/>
    <w:rsid w:val="00030924"/>
    <w:rsid w:val="0004464F"/>
    <w:rsid w:val="00045967"/>
    <w:rsid w:val="00055D43"/>
    <w:rsid w:val="00074992"/>
    <w:rsid w:val="000858EB"/>
    <w:rsid w:val="000A16D5"/>
    <w:rsid w:val="000A3E02"/>
    <w:rsid w:val="000A65B8"/>
    <w:rsid w:val="000A78F9"/>
    <w:rsid w:val="000B513C"/>
    <w:rsid w:val="000C0BC2"/>
    <w:rsid w:val="000C6BF3"/>
    <w:rsid w:val="000D16C2"/>
    <w:rsid w:val="000D54E4"/>
    <w:rsid w:val="000D63FE"/>
    <w:rsid w:val="000D658A"/>
    <w:rsid w:val="000F0F3A"/>
    <w:rsid w:val="0010163B"/>
    <w:rsid w:val="00104A65"/>
    <w:rsid w:val="00107C79"/>
    <w:rsid w:val="00111E34"/>
    <w:rsid w:val="001321E4"/>
    <w:rsid w:val="001324E7"/>
    <w:rsid w:val="001345F3"/>
    <w:rsid w:val="00135F17"/>
    <w:rsid w:val="001408AC"/>
    <w:rsid w:val="001437C1"/>
    <w:rsid w:val="0014425A"/>
    <w:rsid w:val="00146918"/>
    <w:rsid w:val="0014731E"/>
    <w:rsid w:val="0017209D"/>
    <w:rsid w:val="00172C89"/>
    <w:rsid w:val="00182300"/>
    <w:rsid w:val="00196604"/>
    <w:rsid w:val="001A6BD3"/>
    <w:rsid w:val="001B264D"/>
    <w:rsid w:val="001B4A45"/>
    <w:rsid w:val="001B4BAF"/>
    <w:rsid w:val="001B5286"/>
    <w:rsid w:val="001B7793"/>
    <w:rsid w:val="001D6030"/>
    <w:rsid w:val="001D7927"/>
    <w:rsid w:val="001F1439"/>
    <w:rsid w:val="00205504"/>
    <w:rsid w:val="00213CF3"/>
    <w:rsid w:val="002146FD"/>
    <w:rsid w:val="00215572"/>
    <w:rsid w:val="00222532"/>
    <w:rsid w:val="00223DA8"/>
    <w:rsid w:val="0024100D"/>
    <w:rsid w:val="00247F2F"/>
    <w:rsid w:val="002542A1"/>
    <w:rsid w:val="00255789"/>
    <w:rsid w:val="0026014F"/>
    <w:rsid w:val="00276D13"/>
    <w:rsid w:val="00292AB2"/>
    <w:rsid w:val="00294BA8"/>
    <w:rsid w:val="002A1F5A"/>
    <w:rsid w:val="002B1BB2"/>
    <w:rsid w:val="002C0D5A"/>
    <w:rsid w:val="002C321E"/>
    <w:rsid w:val="002C4E16"/>
    <w:rsid w:val="002D1BC9"/>
    <w:rsid w:val="002D3669"/>
    <w:rsid w:val="002E4C02"/>
    <w:rsid w:val="002F3F38"/>
    <w:rsid w:val="002F6275"/>
    <w:rsid w:val="002F7FF1"/>
    <w:rsid w:val="003070EA"/>
    <w:rsid w:val="00312A00"/>
    <w:rsid w:val="00324608"/>
    <w:rsid w:val="00324CB0"/>
    <w:rsid w:val="00330756"/>
    <w:rsid w:val="00345056"/>
    <w:rsid w:val="00345512"/>
    <w:rsid w:val="0035187A"/>
    <w:rsid w:val="00361392"/>
    <w:rsid w:val="00371A68"/>
    <w:rsid w:val="003720B3"/>
    <w:rsid w:val="00372A9F"/>
    <w:rsid w:val="00386C8E"/>
    <w:rsid w:val="00390E10"/>
    <w:rsid w:val="003A5DA5"/>
    <w:rsid w:val="003A70D9"/>
    <w:rsid w:val="003A7C97"/>
    <w:rsid w:val="003C0A7A"/>
    <w:rsid w:val="003D0972"/>
    <w:rsid w:val="003D355B"/>
    <w:rsid w:val="003D68F2"/>
    <w:rsid w:val="003E1B7C"/>
    <w:rsid w:val="003F4A4F"/>
    <w:rsid w:val="00400FB6"/>
    <w:rsid w:val="00410E33"/>
    <w:rsid w:val="00412D39"/>
    <w:rsid w:val="004545F3"/>
    <w:rsid w:val="00460E9E"/>
    <w:rsid w:val="00464305"/>
    <w:rsid w:val="00470DCB"/>
    <w:rsid w:val="0047170A"/>
    <w:rsid w:val="00476EC5"/>
    <w:rsid w:val="004918DC"/>
    <w:rsid w:val="004A07DD"/>
    <w:rsid w:val="004A3EFD"/>
    <w:rsid w:val="004B21BE"/>
    <w:rsid w:val="004B3712"/>
    <w:rsid w:val="004B5952"/>
    <w:rsid w:val="004C0713"/>
    <w:rsid w:val="004C1E9B"/>
    <w:rsid w:val="004D4A48"/>
    <w:rsid w:val="004E2C12"/>
    <w:rsid w:val="004F6992"/>
    <w:rsid w:val="004F7DCE"/>
    <w:rsid w:val="00505CC5"/>
    <w:rsid w:val="00507314"/>
    <w:rsid w:val="0051723C"/>
    <w:rsid w:val="005207DE"/>
    <w:rsid w:val="00521B24"/>
    <w:rsid w:val="00522DCB"/>
    <w:rsid w:val="005272EE"/>
    <w:rsid w:val="0052778F"/>
    <w:rsid w:val="00527B4D"/>
    <w:rsid w:val="00532584"/>
    <w:rsid w:val="0053296A"/>
    <w:rsid w:val="00537074"/>
    <w:rsid w:val="00540BDE"/>
    <w:rsid w:val="0054268A"/>
    <w:rsid w:val="00574A10"/>
    <w:rsid w:val="0057760E"/>
    <w:rsid w:val="00581813"/>
    <w:rsid w:val="0058613D"/>
    <w:rsid w:val="00587C81"/>
    <w:rsid w:val="0059482A"/>
    <w:rsid w:val="005A1EC6"/>
    <w:rsid w:val="005B0694"/>
    <w:rsid w:val="005D203A"/>
    <w:rsid w:val="005D44A7"/>
    <w:rsid w:val="00602A44"/>
    <w:rsid w:val="006066E7"/>
    <w:rsid w:val="0061035E"/>
    <w:rsid w:val="00627EC1"/>
    <w:rsid w:val="00633569"/>
    <w:rsid w:val="00641948"/>
    <w:rsid w:val="00647547"/>
    <w:rsid w:val="00647C2A"/>
    <w:rsid w:val="00651F66"/>
    <w:rsid w:val="00661C86"/>
    <w:rsid w:val="00662671"/>
    <w:rsid w:val="006762B5"/>
    <w:rsid w:val="00681797"/>
    <w:rsid w:val="00681EA0"/>
    <w:rsid w:val="0068228F"/>
    <w:rsid w:val="00686D5C"/>
    <w:rsid w:val="00696ACF"/>
    <w:rsid w:val="006A0A06"/>
    <w:rsid w:val="006B69FE"/>
    <w:rsid w:val="006D267B"/>
    <w:rsid w:val="006D7815"/>
    <w:rsid w:val="006E4009"/>
    <w:rsid w:val="006E4135"/>
    <w:rsid w:val="006F5306"/>
    <w:rsid w:val="00700AAB"/>
    <w:rsid w:val="00704871"/>
    <w:rsid w:val="00713ECD"/>
    <w:rsid w:val="0071564A"/>
    <w:rsid w:val="00737F48"/>
    <w:rsid w:val="00744179"/>
    <w:rsid w:val="00753599"/>
    <w:rsid w:val="007716A5"/>
    <w:rsid w:val="0078225D"/>
    <w:rsid w:val="00792831"/>
    <w:rsid w:val="007A4341"/>
    <w:rsid w:val="007A6B46"/>
    <w:rsid w:val="007B1325"/>
    <w:rsid w:val="007B2041"/>
    <w:rsid w:val="007C4DE5"/>
    <w:rsid w:val="007C60C1"/>
    <w:rsid w:val="007D5C54"/>
    <w:rsid w:val="007F3D8D"/>
    <w:rsid w:val="007F407C"/>
    <w:rsid w:val="007F5142"/>
    <w:rsid w:val="008114C1"/>
    <w:rsid w:val="00813510"/>
    <w:rsid w:val="0082468A"/>
    <w:rsid w:val="00837235"/>
    <w:rsid w:val="00837F69"/>
    <w:rsid w:val="0084185A"/>
    <w:rsid w:val="008472A2"/>
    <w:rsid w:val="00850859"/>
    <w:rsid w:val="008571FD"/>
    <w:rsid w:val="008612AB"/>
    <w:rsid w:val="008713F0"/>
    <w:rsid w:val="00872112"/>
    <w:rsid w:val="00875EA2"/>
    <w:rsid w:val="00881073"/>
    <w:rsid w:val="0088145E"/>
    <w:rsid w:val="00895CB1"/>
    <w:rsid w:val="008B1DE2"/>
    <w:rsid w:val="008B2C72"/>
    <w:rsid w:val="008B6C29"/>
    <w:rsid w:val="008B7269"/>
    <w:rsid w:val="008C0B79"/>
    <w:rsid w:val="008D47A3"/>
    <w:rsid w:val="008D5610"/>
    <w:rsid w:val="008D5A10"/>
    <w:rsid w:val="008F38A1"/>
    <w:rsid w:val="008F6A4F"/>
    <w:rsid w:val="00915E5C"/>
    <w:rsid w:val="00931D8C"/>
    <w:rsid w:val="00935B6A"/>
    <w:rsid w:val="00944040"/>
    <w:rsid w:val="00955987"/>
    <w:rsid w:val="00975CFE"/>
    <w:rsid w:val="00980BCF"/>
    <w:rsid w:val="00984126"/>
    <w:rsid w:val="0099163B"/>
    <w:rsid w:val="009B174B"/>
    <w:rsid w:val="009B1EC1"/>
    <w:rsid w:val="00A014CF"/>
    <w:rsid w:val="00A01F81"/>
    <w:rsid w:val="00A03D2C"/>
    <w:rsid w:val="00A05E02"/>
    <w:rsid w:val="00A07F62"/>
    <w:rsid w:val="00A11A4A"/>
    <w:rsid w:val="00A21CDA"/>
    <w:rsid w:val="00A23DB0"/>
    <w:rsid w:val="00A27088"/>
    <w:rsid w:val="00A33A18"/>
    <w:rsid w:val="00A412F5"/>
    <w:rsid w:val="00A434AF"/>
    <w:rsid w:val="00A44A38"/>
    <w:rsid w:val="00A500CE"/>
    <w:rsid w:val="00A5070B"/>
    <w:rsid w:val="00A51408"/>
    <w:rsid w:val="00A531C4"/>
    <w:rsid w:val="00A536FF"/>
    <w:rsid w:val="00A65E52"/>
    <w:rsid w:val="00A846BE"/>
    <w:rsid w:val="00A9451F"/>
    <w:rsid w:val="00AA02B0"/>
    <w:rsid w:val="00AA1287"/>
    <w:rsid w:val="00AA488F"/>
    <w:rsid w:val="00AA5C4F"/>
    <w:rsid w:val="00AC58EF"/>
    <w:rsid w:val="00AC6C3F"/>
    <w:rsid w:val="00AD642E"/>
    <w:rsid w:val="00AD7B1A"/>
    <w:rsid w:val="00AE521E"/>
    <w:rsid w:val="00AE7129"/>
    <w:rsid w:val="00AE78BC"/>
    <w:rsid w:val="00AF51DA"/>
    <w:rsid w:val="00AF7A35"/>
    <w:rsid w:val="00B079FE"/>
    <w:rsid w:val="00B109F5"/>
    <w:rsid w:val="00B154A0"/>
    <w:rsid w:val="00B34D03"/>
    <w:rsid w:val="00B36B4B"/>
    <w:rsid w:val="00B514A5"/>
    <w:rsid w:val="00B55045"/>
    <w:rsid w:val="00B5581D"/>
    <w:rsid w:val="00B61A72"/>
    <w:rsid w:val="00B63EFD"/>
    <w:rsid w:val="00B71BBE"/>
    <w:rsid w:val="00B80206"/>
    <w:rsid w:val="00B8781D"/>
    <w:rsid w:val="00BB126F"/>
    <w:rsid w:val="00BB59B4"/>
    <w:rsid w:val="00BB7329"/>
    <w:rsid w:val="00BC16BD"/>
    <w:rsid w:val="00BC665F"/>
    <w:rsid w:val="00BD16F0"/>
    <w:rsid w:val="00BD6719"/>
    <w:rsid w:val="00BD688A"/>
    <w:rsid w:val="00BD6BDD"/>
    <w:rsid w:val="00BE52FE"/>
    <w:rsid w:val="00BF3335"/>
    <w:rsid w:val="00BF3411"/>
    <w:rsid w:val="00BF5846"/>
    <w:rsid w:val="00BF6A24"/>
    <w:rsid w:val="00C019CE"/>
    <w:rsid w:val="00C02264"/>
    <w:rsid w:val="00C0684A"/>
    <w:rsid w:val="00C07CE7"/>
    <w:rsid w:val="00C2327F"/>
    <w:rsid w:val="00C2649C"/>
    <w:rsid w:val="00C41D29"/>
    <w:rsid w:val="00C434C6"/>
    <w:rsid w:val="00C43A5A"/>
    <w:rsid w:val="00C560CF"/>
    <w:rsid w:val="00C60517"/>
    <w:rsid w:val="00C653EC"/>
    <w:rsid w:val="00C74FAE"/>
    <w:rsid w:val="00C916BF"/>
    <w:rsid w:val="00CA19A5"/>
    <w:rsid w:val="00CB397C"/>
    <w:rsid w:val="00CC2D44"/>
    <w:rsid w:val="00CD0B9D"/>
    <w:rsid w:val="00CE5455"/>
    <w:rsid w:val="00CE6180"/>
    <w:rsid w:val="00CF7E3A"/>
    <w:rsid w:val="00D023D7"/>
    <w:rsid w:val="00D02BE8"/>
    <w:rsid w:val="00D053FC"/>
    <w:rsid w:val="00D06D2B"/>
    <w:rsid w:val="00D10A20"/>
    <w:rsid w:val="00D157B0"/>
    <w:rsid w:val="00D17C60"/>
    <w:rsid w:val="00D26ED8"/>
    <w:rsid w:val="00D34372"/>
    <w:rsid w:val="00D3601F"/>
    <w:rsid w:val="00D36EE6"/>
    <w:rsid w:val="00D372EF"/>
    <w:rsid w:val="00D67F64"/>
    <w:rsid w:val="00D73D4C"/>
    <w:rsid w:val="00D766C0"/>
    <w:rsid w:val="00D9237A"/>
    <w:rsid w:val="00D928BD"/>
    <w:rsid w:val="00D94654"/>
    <w:rsid w:val="00DA1794"/>
    <w:rsid w:val="00DA52AF"/>
    <w:rsid w:val="00DB3EB6"/>
    <w:rsid w:val="00DB6002"/>
    <w:rsid w:val="00DD5D56"/>
    <w:rsid w:val="00DF2107"/>
    <w:rsid w:val="00DF2838"/>
    <w:rsid w:val="00E00278"/>
    <w:rsid w:val="00E030B3"/>
    <w:rsid w:val="00E0323E"/>
    <w:rsid w:val="00E07879"/>
    <w:rsid w:val="00E1070C"/>
    <w:rsid w:val="00E12969"/>
    <w:rsid w:val="00E13EB5"/>
    <w:rsid w:val="00E14023"/>
    <w:rsid w:val="00E17C11"/>
    <w:rsid w:val="00E21D56"/>
    <w:rsid w:val="00E23DD3"/>
    <w:rsid w:val="00E350E3"/>
    <w:rsid w:val="00E37DBE"/>
    <w:rsid w:val="00E56679"/>
    <w:rsid w:val="00E570D8"/>
    <w:rsid w:val="00E74B82"/>
    <w:rsid w:val="00E75546"/>
    <w:rsid w:val="00E81EDD"/>
    <w:rsid w:val="00E853EE"/>
    <w:rsid w:val="00E90C5E"/>
    <w:rsid w:val="00EC556A"/>
    <w:rsid w:val="00ED1013"/>
    <w:rsid w:val="00EE7C6C"/>
    <w:rsid w:val="00EF75B3"/>
    <w:rsid w:val="00F0016F"/>
    <w:rsid w:val="00F05957"/>
    <w:rsid w:val="00F102D2"/>
    <w:rsid w:val="00F10C24"/>
    <w:rsid w:val="00F273B5"/>
    <w:rsid w:val="00F422D5"/>
    <w:rsid w:val="00F45CA0"/>
    <w:rsid w:val="00F53324"/>
    <w:rsid w:val="00F57024"/>
    <w:rsid w:val="00F7698A"/>
    <w:rsid w:val="00F82D65"/>
    <w:rsid w:val="00F83522"/>
    <w:rsid w:val="00F8464C"/>
    <w:rsid w:val="00F907B5"/>
    <w:rsid w:val="00F92DB5"/>
    <w:rsid w:val="00F9496D"/>
    <w:rsid w:val="00F95763"/>
    <w:rsid w:val="00FA5CF3"/>
    <w:rsid w:val="00FA6E57"/>
    <w:rsid w:val="00FD60D1"/>
    <w:rsid w:val="00FE1B46"/>
    <w:rsid w:val="00FE5574"/>
    <w:rsid w:val="00FE6417"/>
    <w:rsid w:val="00FF0298"/>
    <w:rsid w:val="00FF0615"/>
    <w:rsid w:val="00FF3B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8210D5"/>
  <w15:chartTrackingRefBased/>
  <w15:docId w15:val="{3A0123B9-C669-4748-8D87-C3B4F75C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D2"/>
    <w:pPr>
      <w:spacing w:after="120" w:line="276"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46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846BE"/>
    <w:rPr>
      <w:rFonts w:ascii="Arial" w:hAnsi="Arial"/>
    </w:rPr>
  </w:style>
  <w:style w:type="paragraph" w:styleId="Piedepgina">
    <w:name w:val="footer"/>
    <w:basedOn w:val="Normal"/>
    <w:link w:val="PiedepginaCar"/>
    <w:uiPriority w:val="99"/>
    <w:unhideWhenUsed/>
    <w:rsid w:val="00A846B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846BE"/>
    <w:rPr>
      <w:rFonts w:ascii="Arial" w:hAnsi="Arial"/>
    </w:rPr>
  </w:style>
  <w:style w:type="paragraph" w:styleId="Prrafodelista">
    <w:name w:val="List Paragraph"/>
    <w:basedOn w:val="Normal"/>
    <w:uiPriority w:val="34"/>
    <w:qFormat/>
    <w:rsid w:val="00A846BE"/>
    <w:pPr>
      <w:ind w:left="720"/>
      <w:contextualSpacing/>
    </w:pPr>
  </w:style>
  <w:style w:type="paragraph" w:customStyle="1" w:styleId="TableParagraph">
    <w:name w:val="Table Paragraph"/>
    <w:basedOn w:val="Normal"/>
    <w:uiPriority w:val="1"/>
    <w:qFormat/>
    <w:rsid w:val="00E853EE"/>
    <w:pPr>
      <w:widowControl w:val="0"/>
      <w:autoSpaceDE w:val="0"/>
      <w:autoSpaceDN w:val="0"/>
      <w:spacing w:after="0" w:line="240" w:lineRule="auto"/>
      <w:jc w:val="left"/>
    </w:pPr>
    <w:rPr>
      <w:rFonts w:ascii="Arial MT" w:eastAsia="Arial MT" w:hAnsi="Arial MT" w:cs="Arial MT"/>
    </w:rPr>
  </w:style>
  <w:style w:type="table" w:styleId="Tablaconcuadrcula">
    <w:name w:val="Table Grid"/>
    <w:basedOn w:val="Tablanormal"/>
    <w:uiPriority w:val="39"/>
    <w:rsid w:val="004F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03D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713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8713F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21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215572"/>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155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E0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032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E0323E"/>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5">
    <w:name w:val="Tabla con cuadrícula5"/>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BC16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6">
    <w:name w:val="Tabla con cuadrícula6"/>
    <w:basedOn w:val="Tablanormal"/>
    <w:next w:val="Tablaconcuadrcula"/>
    <w:uiPriority w:val="39"/>
    <w:rsid w:val="00BC1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semiHidden/>
    <w:unhideWhenUsed/>
    <w:qFormat/>
    <w:rsid w:val="002055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7">
    <w:name w:val="Tabla con cuadrícula7"/>
    <w:basedOn w:val="Tablanormal"/>
    <w:next w:val="Tablaconcuadrcula"/>
    <w:uiPriority w:val="39"/>
    <w:rsid w:val="0020550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31C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31C4"/>
    <w:rPr>
      <w:rFonts w:ascii="Segoe UI" w:hAnsi="Segoe UI" w:cs="Segoe UI"/>
      <w:sz w:val="18"/>
      <w:szCs w:val="18"/>
    </w:rPr>
  </w:style>
  <w:style w:type="character" w:styleId="Hipervnculo">
    <w:name w:val="Hyperlink"/>
    <w:basedOn w:val="Fuentedeprrafopredeter"/>
    <w:uiPriority w:val="99"/>
    <w:unhideWhenUsed/>
    <w:rsid w:val="00D10A20"/>
    <w:rPr>
      <w:color w:val="0563C1" w:themeColor="hyperlink"/>
      <w:u w:val="single"/>
    </w:rPr>
  </w:style>
  <w:style w:type="character" w:styleId="Hipervnculovisitado">
    <w:name w:val="FollowedHyperlink"/>
    <w:basedOn w:val="Fuentedeprrafopredeter"/>
    <w:uiPriority w:val="99"/>
    <w:semiHidden/>
    <w:unhideWhenUsed/>
    <w:rsid w:val="0082468A"/>
    <w:rPr>
      <w:color w:val="954F72" w:themeColor="followedHyperlink"/>
      <w:u w:val="single"/>
    </w:rPr>
  </w:style>
  <w:style w:type="character" w:styleId="Refdecomentario">
    <w:name w:val="annotation reference"/>
    <w:basedOn w:val="Fuentedeprrafopredeter"/>
    <w:uiPriority w:val="99"/>
    <w:semiHidden/>
    <w:unhideWhenUsed/>
    <w:rsid w:val="0026014F"/>
    <w:rPr>
      <w:sz w:val="16"/>
      <w:szCs w:val="16"/>
    </w:rPr>
  </w:style>
  <w:style w:type="paragraph" w:styleId="Textocomentario">
    <w:name w:val="annotation text"/>
    <w:basedOn w:val="Normal"/>
    <w:link w:val="TextocomentarioCar"/>
    <w:uiPriority w:val="99"/>
    <w:semiHidden/>
    <w:unhideWhenUsed/>
    <w:rsid w:val="00260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014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26014F"/>
    <w:rPr>
      <w:b/>
      <w:bCs/>
    </w:rPr>
  </w:style>
  <w:style w:type="character" w:customStyle="1" w:styleId="AsuntodelcomentarioCar">
    <w:name w:val="Asunto del comentario Car"/>
    <w:basedOn w:val="TextocomentarioCar"/>
    <w:link w:val="Asuntodelcomentario"/>
    <w:uiPriority w:val="99"/>
    <w:semiHidden/>
    <w:rsid w:val="0026014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BOTIJA PALMER, IGNACIO</dc:creator>
  <cp:keywords/>
  <dc:description/>
  <cp:lastModifiedBy>BOTIJA PALMER, IGNACIO</cp:lastModifiedBy>
  <cp:revision>3</cp:revision>
  <cp:lastPrinted>2024-02-16T10:12:00Z</cp:lastPrinted>
  <dcterms:created xsi:type="dcterms:W3CDTF">2024-03-11T12:10:00Z</dcterms:created>
  <dcterms:modified xsi:type="dcterms:W3CDTF">2024-03-11T12:12:00Z</dcterms:modified>
</cp:coreProperties>
</file>